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AB59" w14:textId="77777777" w:rsidR="001A385A" w:rsidRDefault="001A385A" w:rsidP="001A385A">
      <w:pPr>
        <w:pStyle w:val="Header"/>
        <w:jc w:val="center"/>
        <w:rPr>
          <w:b/>
          <w:sz w:val="28"/>
        </w:rPr>
      </w:pPr>
      <w:r>
        <w:rPr>
          <w:b/>
          <w:bCs/>
          <w:noProof/>
        </w:rPr>
        <w:drawing>
          <wp:inline distT="0" distB="0" distL="0" distR="0" wp14:anchorId="0E662F92" wp14:editId="013BBB26">
            <wp:extent cx="971550" cy="514350"/>
            <wp:effectExtent l="0" t="0" r="0" b="0"/>
            <wp:docPr id="1" name="Picture 1" descr="Surg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ger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B3C70" w14:textId="77777777" w:rsidR="001A385A" w:rsidRDefault="001A385A" w:rsidP="001A385A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 xml:space="preserve">THE </w:t>
      </w:r>
    </w:p>
    <w:p w14:paraId="084A7CFE" w14:textId="77777777" w:rsidR="001A385A" w:rsidRDefault="001A385A" w:rsidP="001A385A">
      <w:pPr>
        <w:pStyle w:val="Header"/>
        <w:jc w:val="center"/>
        <w:rPr>
          <w:b/>
          <w:sz w:val="32"/>
        </w:rPr>
      </w:pPr>
      <w:r>
        <w:rPr>
          <w:b/>
          <w:sz w:val="32"/>
        </w:rPr>
        <w:t>MORTIMER SURGERY</w:t>
      </w:r>
    </w:p>
    <w:p w14:paraId="2CA9C9C2" w14:textId="77777777" w:rsidR="00481D03" w:rsidRDefault="00481D03" w:rsidP="001A385A">
      <w:pPr>
        <w:shd w:val="clear" w:color="auto" w:fill="FFFFFF"/>
        <w:spacing w:before="210" w:after="225"/>
        <w:ind w:left="-567" w:right="-472"/>
        <w:outlineLvl w:val="0"/>
        <w:rPr>
          <w:rFonts w:eastAsia="Times New Roman" w:cs="Arial"/>
          <w:b/>
          <w:bCs/>
          <w:color w:val="1F497D" w:themeColor="text2"/>
          <w:kern w:val="36"/>
          <w:sz w:val="28"/>
          <w:lang w:val="en" w:eastAsia="en-GB"/>
        </w:rPr>
      </w:pPr>
    </w:p>
    <w:p w14:paraId="08ADD4C6" w14:textId="77777777" w:rsidR="001A385A" w:rsidRPr="00C25BD1" w:rsidRDefault="001A385A" w:rsidP="001A385A">
      <w:pPr>
        <w:shd w:val="clear" w:color="auto" w:fill="FFFFFF"/>
        <w:spacing w:before="210" w:after="225"/>
        <w:ind w:left="-567" w:right="-472"/>
        <w:outlineLvl w:val="0"/>
        <w:rPr>
          <w:rFonts w:eastAsia="Times New Roman" w:cs="Arial"/>
          <w:b/>
          <w:bCs/>
          <w:color w:val="1F497D" w:themeColor="text2"/>
          <w:kern w:val="36"/>
          <w:sz w:val="28"/>
          <w:lang w:val="en" w:eastAsia="en-GB"/>
        </w:rPr>
      </w:pPr>
      <w:r w:rsidRPr="00C25BD1">
        <w:rPr>
          <w:rFonts w:eastAsia="Times New Roman" w:cs="Arial"/>
          <w:b/>
          <w:bCs/>
          <w:color w:val="1F497D" w:themeColor="text2"/>
          <w:kern w:val="36"/>
          <w:sz w:val="28"/>
          <w:lang w:val="en" w:eastAsia="en-GB"/>
        </w:rPr>
        <w:t>Infection Control Annual Statement</w:t>
      </w:r>
    </w:p>
    <w:p w14:paraId="0FC85360" w14:textId="77777777" w:rsidR="001A385A" w:rsidRPr="00C25BD1" w:rsidRDefault="001A385A" w:rsidP="001A385A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1F497D" w:themeColor="text2"/>
          <w:sz w:val="28"/>
          <w:lang w:val="en" w:eastAsia="en-GB"/>
        </w:rPr>
      </w:pPr>
      <w:r w:rsidRPr="00C25BD1">
        <w:rPr>
          <w:rFonts w:eastAsia="Times New Roman" w:cs="Arial"/>
          <w:bCs/>
          <w:color w:val="1F497D" w:themeColor="text2"/>
          <w:sz w:val="28"/>
          <w:lang w:val="en" w:eastAsia="en-GB"/>
        </w:rPr>
        <w:t xml:space="preserve">Purpose </w:t>
      </w:r>
    </w:p>
    <w:p w14:paraId="13333A22" w14:textId="77777777" w:rsidR="001A385A" w:rsidRPr="00C25BD1" w:rsidRDefault="001A385A" w:rsidP="001A385A">
      <w:pPr>
        <w:pStyle w:val="Default"/>
        <w:spacing w:line="276" w:lineRule="auto"/>
        <w:ind w:left="-567" w:right="-472"/>
        <w:rPr>
          <w:rFonts w:asciiTheme="minorHAnsi" w:eastAsia="Times New Roman" w:hAnsiTheme="minorHAnsi" w:cs="Arial"/>
          <w:bCs/>
          <w:color w:val="000000" w:themeColor="text1"/>
          <w:sz w:val="22"/>
          <w:szCs w:val="22"/>
          <w:lang w:val="en" w:eastAsia="en-GB"/>
        </w:rPr>
      </w:pPr>
      <w:r w:rsidRPr="00C25BD1">
        <w:rPr>
          <w:rFonts w:asciiTheme="minorHAnsi" w:eastAsia="Times New Roman" w:hAnsiTheme="minorHAnsi" w:cs="Arial"/>
          <w:bCs/>
          <w:color w:val="000000" w:themeColor="text1"/>
          <w:sz w:val="22"/>
          <w:szCs w:val="22"/>
          <w:lang w:val="en" w:eastAsia="en-GB"/>
        </w:rPr>
        <w:t>This annual statement will be generated each year in</w:t>
      </w:r>
      <w:r>
        <w:rPr>
          <w:rFonts w:asciiTheme="minorHAnsi" w:eastAsia="Times New Roman" w:hAnsiTheme="minorHAnsi" w:cs="Arial"/>
          <w:bCs/>
          <w:color w:val="000000" w:themeColor="text1"/>
          <w:sz w:val="22"/>
          <w:szCs w:val="22"/>
          <w:lang w:val="en" w:eastAsia="en-GB"/>
        </w:rPr>
        <w:t xml:space="preserve"> January</w:t>
      </w:r>
      <w:r w:rsidRPr="00BD7CA6">
        <w:rPr>
          <w:rFonts w:asciiTheme="minorHAnsi" w:eastAsia="Times New Roman" w:hAnsiTheme="minorHAnsi" w:cs="Arial"/>
          <w:bCs/>
          <w:color w:val="000000" w:themeColor="text1"/>
          <w:sz w:val="22"/>
          <w:szCs w:val="22"/>
          <w:lang w:val="en" w:eastAsia="en-GB"/>
        </w:rPr>
        <w:t xml:space="preserve"> in accordance with the requirements of </w:t>
      </w:r>
      <w:r w:rsidRPr="00D7001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The Health and Social Care Act 2008 </w:t>
      </w:r>
      <w:r w:rsidRPr="00BD7CA6">
        <w:rPr>
          <w:rFonts w:asciiTheme="minorHAnsi" w:hAnsiTheme="minorHAnsi" w:cs="TimesNewRomanPS"/>
          <w:i/>
          <w:iCs/>
          <w:color w:val="000000" w:themeColor="text1"/>
          <w:sz w:val="22"/>
          <w:szCs w:val="22"/>
        </w:rPr>
        <w:t>Code of Practice on the prevention and control of infections and related guidance</w:t>
      </w:r>
      <w:r w:rsidRPr="00C25BD1">
        <w:rPr>
          <w:rFonts w:asciiTheme="minorHAnsi" w:eastAsia="Times New Roman" w:hAnsiTheme="minorHAnsi" w:cs="Arial"/>
          <w:bCs/>
          <w:color w:val="000000" w:themeColor="text1"/>
          <w:sz w:val="22"/>
          <w:szCs w:val="22"/>
          <w:lang w:val="en" w:eastAsia="en-GB"/>
        </w:rPr>
        <w:t xml:space="preserve">. It </w:t>
      </w:r>
      <w:proofErr w:type="spellStart"/>
      <w:r w:rsidRPr="00C25BD1">
        <w:rPr>
          <w:rFonts w:asciiTheme="minorHAnsi" w:eastAsia="Times New Roman" w:hAnsiTheme="minorHAnsi" w:cs="Arial"/>
          <w:bCs/>
          <w:color w:val="000000" w:themeColor="text1"/>
          <w:sz w:val="22"/>
          <w:szCs w:val="22"/>
          <w:lang w:val="en" w:eastAsia="en-GB"/>
        </w:rPr>
        <w:t>summarises</w:t>
      </w:r>
      <w:proofErr w:type="spellEnd"/>
      <w:r w:rsidRPr="00C25BD1">
        <w:rPr>
          <w:rFonts w:asciiTheme="minorHAnsi" w:eastAsia="Times New Roman" w:hAnsiTheme="minorHAnsi" w:cs="Arial"/>
          <w:bCs/>
          <w:color w:val="000000" w:themeColor="text1"/>
          <w:sz w:val="22"/>
          <w:szCs w:val="22"/>
          <w:lang w:val="en" w:eastAsia="en-GB"/>
        </w:rPr>
        <w:t>:</w:t>
      </w:r>
    </w:p>
    <w:p w14:paraId="2F49DCEE" w14:textId="77777777" w:rsidR="001A385A" w:rsidRPr="00C25BD1" w:rsidRDefault="001A385A" w:rsidP="001A385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C25BD1">
        <w:rPr>
          <w:rFonts w:eastAsia="Times New Roman" w:cs="Arial"/>
          <w:bCs/>
          <w:color w:val="000000" w:themeColor="text1"/>
          <w:lang w:val="en" w:eastAsia="en-GB"/>
        </w:rPr>
        <w:t xml:space="preserve">Any infection transmission incidents and any action taken (these will have been reported in accordance with our Significant Event procedure) </w:t>
      </w:r>
    </w:p>
    <w:p w14:paraId="3FAD613D" w14:textId="77777777" w:rsidR="001A385A" w:rsidRPr="00BD7CA6" w:rsidRDefault="001A385A" w:rsidP="001A385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C25BD1">
        <w:rPr>
          <w:rFonts w:eastAsia="Times New Roman" w:cs="Arial"/>
          <w:bCs/>
          <w:color w:val="000000" w:themeColor="text1"/>
          <w:lang w:val="en" w:eastAsia="en-GB"/>
        </w:rPr>
        <w:t xml:space="preserve">Details of any infection control audits undertaken and actions undertaken </w:t>
      </w:r>
    </w:p>
    <w:p w14:paraId="797845A3" w14:textId="77777777" w:rsidR="001A385A" w:rsidRPr="00C25BD1" w:rsidRDefault="001A385A" w:rsidP="001A385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BD7CA6">
        <w:rPr>
          <w:rFonts w:eastAsia="Times New Roman" w:cs="Arial"/>
          <w:bCs/>
          <w:color w:val="000000" w:themeColor="text1"/>
          <w:lang w:val="en" w:eastAsia="en-GB"/>
        </w:rPr>
        <w:t>Details of any r</w:t>
      </w:r>
      <w:r w:rsidRPr="00C25BD1">
        <w:rPr>
          <w:rFonts w:eastAsia="Times New Roman" w:cs="Arial"/>
          <w:bCs/>
          <w:color w:val="000000" w:themeColor="text1"/>
          <w:lang w:val="en" w:eastAsia="en-GB"/>
        </w:rPr>
        <w:t>isk assessments undertaken for prevention and control of infection</w:t>
      </w:r>
    </w:p>
    <w:p w14:paraId="16146E4F" w14:textId="77777777" w:rsidR="001A385A" w:rsidRPr="00C25BD1" w:rsidRDefault="001A385A" w:rsidP="001A385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C25BD1">
        <w:rPr>
          <w:rFonts w:eastAsia="Times New Roman" w:cs="Arial"/>
          <w:bCs/>
          <w:color w:val="000000" w:themeColor="text1"/>
          <w:lang w:val="en" w:eastAsia="en-GB"/>
        </w:rPr>
        <w:t xml:space="preserve">Details of staff training </w:t>
      </w:r>
      <w:r>
        <w:rPr>
          <w:rFonts w:eastAsia="Times New Roman" w:cs="Arial"/>
          <w:bCs/>
          <w:color w:val="000000" w:themeColor="text1"/>
          <w:lang w:val="en" w:eastAsia="en-GB"/>
        </w:rPr>
        <w:t>with regards to infection prevention &amp; control</w:t>
      </w:r>
    </w:p>
    <w:p w14:paraId="28D89C5A" w14:textId="77777777" w:rsidR="001A385A" w:rsidRPr="00C25BD1" w:rsidRDefault="001A385A" w:rsidP="001A385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C25BD1">
        <w:rPr>
          <w:rFonts w:eastAsia="Times New Roman" w:cs="Arial"/>
          <w:bCs/>
          <w:color w:val="000000" w:themeColor="text1"/>
          <w:lang w:val="en" w:eastAsia="en-GB"/>
        </w:rPr>
        <w:t xml:space="preserve">Any review and update of policies, procedures and guidelines </w:t>
      </w:r>
    </w:p>
    <w:p w14:paraId="18F2DF65" w14:textId="77777777" w:rsidR="001A385A" w:rsidRPr="00C25BD1" w:rsidRDefault="001A385A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505050"/>
          <w:lang w:val="en" w:eastAsia="en-GB"/>
        </w:rPr>
      </w:pPr>
      <w:r w:rsidRPr="00C25BD1">
        <w:rPr>
          <w:rFonts w:eastAsia="Times New Roman" w:cs="Arial"/>
          <w:b/>
          <w:bCs/>
          <w:color w:val="505050"/>
          <w:sz w:val="19"/>
          <w:szCs w:val="19"/>
          <w:lang w:val="en" w:eastAsia="en-GB"/>
        </w:rPr>
        <w:t> </w:t>
      </w:r>
    </w:p>
    <w:p w14:paraId="3870F019" w14:textId="77777777" w:rsidR="001A385A" w:rsidRPr="00C25BD1" w:rsidRDefault="001A385A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1F497D" w:themeColor="text2"/>
          <w:sz w:val="28"/>
          <w:lang w:val="en" w:eastAsia="en-GB"/>
        </w:rPr>
      </w:pPr>
      <w:r w:rsidRPr="00C25BD1">
        <w:rPr>
          <w:rFonts w:eastAsia="Times New Roman" w:cs="Arial"/>
          <w:bCs/>
          <w:color w:val="1F497D" w:themeColor="text2"/>
          <w:sz w:val="28"/>
          <w:lang w:val="en" w:eastAsia="en-GB"/>
        </w:rPr>
        <w:t>I</w:t>
      </w:r>
      <w:r w:rsidRPr="00BD7CA6">
        <w:rPr>
          <w:rFonts w:eastAsia="Times New Roman" w:cs="Arial"/>
          <w:bCs/>
          <w:color w:val="1F497D" w:themeColor="text2"/>
          <w:sz w:val="28"/>
          <w:lang w:val="en" w:eastAsia="en-GB"/>
        </w:rPr>
        <w:t>nfection Prevention and Control (IPC) Lead</w:t>
      </w:r>
    </w:p>
    <w:p w14:paraId="5FB7B0B8" w14:textId="77777777" w:rsidR="001A385A" w:rsidRPr="00BD7CA6" w:rsidRDefault="000E32F6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808080" w:themeColor="background1" w:themeShade="80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>Mortimer</w:t>
      </w:r>
      <w:r w:rsidR="001A385A">
        <w:rPr>
          <w:rFonts w:eastAsia="Times New Roman" w:cs="Arial"/>
          <w:bCs/>
          <w:color w:val="000000" w:themeColor="text1"/>
          <w:lang w:val="en" w:eastAsia="en-GB"/>
        </w:rPr>
        <w:t xml:space="preserve"> Road Surgery</w:t>
      </w:r>
      <w:r w:rsidR="001A385A" w:rsidRPr="00BD7CA6">
        <w:rPr>
          <w:rFonts w:eastAsia="Times New Roman" w:cs="Arial"/>
          <w:bCs/>
          <w:color w:val="808080" w:themeColor="background1" w:themeShade="80"/>
          <w:lang w:val="en" w:eastAsia="en-GB"/>
        </w:rPr>
        <w:t xml:space="preserve"> </w:t>
      </w:r>
      <w:r w:rsidR="001A385A" w:rsidRPr="00BD7CA6">
        <w:rPr>
          <w:rFonts w:eastAsia="Times New Roman" w:cs="Arial"/>
          <w:bCs/>
          <w:color w:val="000000" w:themeColor="text1"/>
          <w:lang w:val="en" w:eastAsia="en-GB"/>
        </w:rPr>
        <w:t xml:space="preserve">has </w:t>
      </w:r>
      <w:r w:rsidR="001A385A">
        <w:rPr>
          <w:rFonts w:eastAsia="Times New Roman" w:cs="Arial"/>
          <w:bCs/>
          <w:color w:val="000000" w:themeColor="text1"/>
          <w:lang w:val="en" w:eastAsia="en-GB"/>
        </w:rPr>
        <w:t>a</w:t>
      </w:r>
      <w:r w:rsidR="001A385A" w:rsidRPr="00BD7CA6">
        <w:rPr>
          <w:rFonts w:eastAsia="Times New Roman" w:cs="Arial"/>
          <w:bCs/>
          <w:color w:val="000000" w:themeColor="text1"/>
          <w:lang w:val="en" w:eastAsia="en-GB"/>
        </w:rPr>
        <w:t xml:space="preserve"> Lead</w:t>
      </w:r>
      <w:r w:rsidR="001A385A" w:rsidRPr="00BD7CA6">
        <w:rPr>
          <w:rFonts w:eastAsia="Times New Roman" w:cs="Arial"/>
          <w:bCs/>
          <w:color w:val="808080" w:themeColor="background1" w:themeShade="80"/>
          <w:lang w:val="en" w:eastAsia="en-GB"/>
        </w:rPr>
        <w:t xml:space="preserve"> </w:t>
      </w:r>
      <w:r w:rsidR="001A385A" w:rsidRPr="00BD7CA6">
        <w:rPr>
          <w:rFonts w:eastAsia="Times New Roman" w:cs="Arial"/>
          <w:bCs/>
          <w:color w:val="000000" w:themeColor="text1"/>
          <w:lang w:val="en" w:eastAsia="en-GB"/>
        </w:rPr>
        <w:t xml:space="preserve">for Infection Prevention and Control: </w:t>
      </w:r>
      <w:r>
        <w:rPr>
          <w:rFonts w:eastAsia="Times New Roman" w:cs="Arial"/>
          <w:bCs/>
          <w:color w:val="000000" w:themeColor="text1"/>
          <w:lang w:val="en" w:eastAsia="en-GB"/>
        </w:rPr>
        <w:t>Tracey Frost (Practice Nurse</w:t>
      </w:r>
      <w:r w:rsidR="001A385A">
        <w:rPr>
          <w:rFonts w:eastAsia="Times New Roman" w:cs="Arial"/>
          <w:bCs/>
          <w:color w:val="000000" w:themeColor="text1"/>
          <w:lang w:val="en" w:eastAsia="en-GB"/>
        </w:rPr>
        <w:t>).</w:t>
      </w:r>
      <w:r w:rsidR="001A385A">
        <w:rPr>
          <w:rFonts w:eastAsia="Times New Roman" w:cs="Arial"/>
          <w:bCs/>
          <w:color w:val="808080" w:themeColor="background1" w:themeShade="80"/>
          <w:lang w:val="en" w:eastAsia="en-GB"/>
        </w:rPr>
        <w:t xml:space="preserve"> </w:t>
      </w:r>
    </w:p>
    <w:p w14:paraId="2503612E" w14:textId="77777777" w:rsidR="001A385A" w:rsidRPr="00BD7CA6" w:rsidRDefault="001A385A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C3122A">
        <w:rPr>
          <w:rFonts w:eastAsia="Times New Roman" w:cs="Arial"/>
          <w:bCs/>
          <w:color w:val="000000" w:themeColor="text1"/>
          <w:lang w:val="en" w:eastAsia="en-GB"/>
        </w:rPr>
        <w:t xml:space="preserve">The IPC Lead is supported by: </w:t>
      </w:r>
      <w:r w:rsidR="000E32F6" w:rsidRPr="00C3122A">
        <w:rPr>
          <w:rFonts w:eastAsia="Times New Roman" w:cs="Arial"/>
          <w:bCs/>
          <w:color w:val="000000" w:themeColor="text1"/>
          <w:lang w:val="en" w:eastAsia="en-GB"/>
        </w:rPr>
        <w:t>Kelly Foster (HCA)</w:t>
      </w:r>
      <w:r w:rsidRPr="00C3122A">
        <w:rPr>
          <w:rFonts w:eastAsia="Times New Roman" w:cs="Arial"/>
          <w:bCs/>
          <w:color w:val="000000" w:themeColor="text1"/>
          <w:lang w:val="en" w:eastAsia="en-GB"/>
        </w:rPr>
        <w:t>.</w:t>
      </w:r>
    </w:p>
    <w:p w14:paraId="0DB3EF7D" w14:textId="77777777" w:rsidR="001A385A" w:rsidRPr="00C25BD1" w:rsidRDefault="000E32F6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>This team keep updated with infection prevention &amp; control practices and share necessary infor</w:t>
      </w:r>
      <w:r w:rsidR="00481D03">
        <w:rPr>
          <w:rFonts w:eastAsia="Times New Roman" w:cs="Arial"/>
          <w:bCs/>
          <w:color w:val="000000" w:themeColor="text1"/>
          <w:lang w:val="en" w:eastAsia="en-GB"/>
        </w:rPr>
        <w:t>ma</w:t>
      </w:r>
      <w:r>
        <w:rPr>
          <w:rFonts w:eastAsia="Times New Roman" w:cs="Arial"/>
          <w:bCs/>
          <w:color w:val="000000" w:themeColor="text1"/>
          <w:lang w:val="en" w:eastAsia="en-GB"/>
        </w:rPr>
        <w:t>tion with staff and patients throughout the year</w:t>
      </w:r>
      <w:r w:rsidR="001A385A" w:rsidRPr="00BD7CA6">
        <w:rPr>
          <w:rFonts w:eastAsia="Times New Roman" w:cs="Arial"/>
          <w:bCs/>
          <w:color w:val="000000" w:themeColor="text1"/>
          <w:lang w:val="en" w:eastAsia="en-GB"/>
        </w:rPr>
        <w:t>.</w:t>
      </w:r>
    </w:p>
    <w:p w14:paraId="4AF756B7" w14:textId="77777777" w:rsidR="001A385A" w:rsidRPr="00995C94" w:rsidRDefault="001A385A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1F497D" w:themeColor="text2"/>
          <w:lang w:val="en" w:eastAsia="en-GB"/>
        </w:rPr>
      </w:pPr>
    </w:p>
    <w:p w14:paraId="0DC68F30" w14:textId="77777777" w:rsidR="001A385A" w:rsidRDefault="001A385A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1F497D" w:themeColor="text2"/>
          <w:sz w:val="28"/>
          <w:szCs w:val="28"/>
          <w:lang w:val="en" w:eastAsia="en-GB"/>
        </w:rPr>
      </w:pPr>
      <w:r w:rsidRPr="00BD7CA6">
        <w:rPr>
          <w:rFonts w:eastAsia="Times New Roman" w:cs="Arial"/>
          <w:bCs/>
          <w:color w:val="1F497D" w:themeColor="text2"/>
          <w:sz w:val="28"/>
          <w:szCs w:val="28"/>
          <w:lang w:val="en" w:eastAsia="en-GB"/>
        </w:rPr>
        <w:t>I</w:t>
      </w:r>
      <w:r w:rsidRPr="00C25BD1">
        <w:rPr>
          <w:rFonts w:eastAsia="Times New Roman" w:cs="Arial"/>
          <w:bCs/>
          <w:color w:val="1F497D" w:themeColor="text2"/>
          <w:sz w:val="28"/>
          <w:szCs w:val="28"/>
          <w:lang w:val="en" w:eastAsia="en-GB"/>
        </w:rPr>
        <w:t>nfection transmission incidents</w:t>
      </w:r>
      <w:r w:rsidRPr="00BD7CA6">
        <w:rPr>
          <w:rFonts w:eastAsia="Times New Roman" w:cs="Arial"/>
          <w:bCs/>
          <w:color w:val="1F497D" w:themeColor="text2"/>
          <w:sz w:val="28"/>
          <w:szCs w:val="28"/>
          <w:lang w:val="en" w:eastAsia="en-GB"/>
        </w:rPr>
        <w:t xml:space="preserve"> (Significant Events)</w:t>
      </w:r>
    </w:p>
    <w:p w14:paraId="156FDCB6" w14:textId="77777777" w:rsidR="001A385A" w:rsidRPr="00C615EA" w:rsidRDefault="001A385A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1F497D" w:themeColor="text2"/>
          <w:sz w:val="28"/>
          <w:szCs w:val="28"/>
          <w:lang w:val="en" w:eastAsia="en-GB"/>
        </w:rPr>
      </w:pPr>
      <w:r w:rsidRPr="009F3E47">
        <w:rPr>
          <w:rFonts w:eastAsia="Times New Roman" w:cs="Times New Roman"/>
          <w:color w:val="000000" w:themeColor="text1"/>
          <w:lang w:val="en" w:eastAsia="en-GB"/>
        </w:rPr>
        <w:t>Significant event</w:t>
      </w:r>
      <w:r w:rsidRPr="00BD7CA6">
        <w:rPr>
          <w:rFonts w:eastAsia="Times New Roman" w:cs="Times New Roman"/>
          <w:color w:val="000000" w:themeColor="text1"/>
          <w:lang w:val="en" w:eastAsia="en-GB"/>
        </w:rPr>
        <w:t>s</w:t>
      </w:r>
      <w:r w:rsidRPr="009F3E47">
        <w:rPr>
          <w:rFonts w:eastAsia="Times New Roman" w:cs="Times New Roman"/>
          <w:color w:val="000000" w:themeColor="text1"/>
          <w:lang w:val="en" w:eastAsia="en-GB"/>
        </w:rPr>
        <w:t xml:space="preserve"> </w:t>
      </w:r>
      <w:r w:rsidRPr="00BD7CA6">
        <w:rPr>
          <w:rFonts w:eastAsia="Times New Roman" w:cs="Times New Roman"/>
          <w:color w:val="000000" w:themeColor="text1"/>
          <w:lang w:val="en" w:eastAsia="en-GB"/>
        </w:rPr>
        <w:t>(which may involve examples of good practice as well as challenging events)</w:t>
      </w:r>
      <w:r w:rsidRPr="009F3E47">
        <w:rPr>
          <w:rFonts w:eastAsia="Times New Roman" w:cs="Times New Roman"/>
          <w:color w:val="000000" w:themeColor="text1"/>
          <w:lang w:val="en" w:eastAsia="en-GB"/>
        </w:rPr>
        <w:t xml:space="preserve"> are </w:t>
      </w:r>
      <w:r w:rsidRPr="00BD7CA6">
        <w:rPr>
          <w:rFonts w:eastAsia="Times New Roman" w:cs="Times New Roman"/>
          <w:color w:val="000000" w:themeColor="text1"/>
          <w:lang w:val="en" w:eastAsia="en-GB"/>
        </w:rPr>
        <w:t>investigated</w:t>
      </w:r>
      <w:r w:rsidRPr="009F3E47">
        <w:rPr>
          <w:rFonts w:eastAsia="Times New Roman" w:cs="Times New Roman"/>
          <w:color w:val="000000" w:themeColor="text1"/>
          <w:lang w:val="en" w:eastAsia="en-GB"/>
        </w:rPr>
        <w:t xml:space="preserve"> in </w:t>
      </w:r>
      <w:r w:rsidRPr="00BD7CA6">
        <w:rPr>
          <w:rFonts w:eastAsia="Times New Roman" w:cs="Times New Roman"/>
          <w:color w:val="000000" w:themeColor="text1"/>
          <w:lang w:val="en" w:eastAsia="en-GB"/>
        </w:rPr>
        <w:t xml:space="preserve">detail </w:t>
      </w:r>
      <w:r w:rsidRPr="009F3E47">
        <w:rPr>
          <w:rFonts w:eastAsia="Times New Roman" w:cs="Times New Roman"/>
          <w:color w:val="000000" w:themeColor="text1"/>
          <w:lang w:val="en" w:eastAsia="en-GB"/>
        </w:rPr>
        <w:t>to</w:t>
      </w:r>
      <w:r w:rsidRPr="00BD7CA6">
        <w:rPr>
          <w:rFonts w:eastAsia="Times New Roman" w:cs="Times New Roman"/>
          <w:color w:val="000000" w:themeColor="text1"/>
          <w:lang w:val="en" w:eastAsia="en-GB"/>
        </w:rPr>
        <w:t xml:space="preserve"> see</w:t>
      </w:r>
      <w:r w:rsidRPr="009F3E47">
        <w:rPr>
          <w:rFonts w:eastAsia="Times New Roman" w:cs="Times New Roman"/>
          <w:color w:val="000000" w:themeColor="text1"/>
          <w:lang w:val="en" w:eastAsia="en-GB"/>
        </w:rPr>
        <w:t xml:space="preserve"> what can be learnt and to indicate changes that mig</w:t>
      </w:r>
      <w:r w:rsidRPr="00BD7CA6">
        <w:rPr>
          <w:rFonts w:eastAsia="Times New Roman" w:cs="Times New Roman"/>
          <w:color w:val="000000" w:themeColor="text1"/>
          <w:lang w:val="en" w:eastAsia="en-GB"/>
        </w:rPr>
        <w:t xml:space="preserve">ht lead to future improvements. </w:t>
      </w:r>
      <w:r w:rsidRPr="00BD7CA6">
        <w:rPr>
          <w:rFonts w:eastAsia="Times New Roman" w:cs="Arial"/>
          <w:color w:val="000000" w:themeColor="text1"/>
          <w:lang w:val="en" w:eastAsia="en-GB"/>
        </w:rPr>
        <w:t xml:space="preserve">All significant events are reviewed in the </w:t>
      </w:r>
      <w:r>
        <w:rPr>
          <w:rFonts w:eastAsia="Times New Roman" w:cs="Arial"/>
          <w:color w:val="000000" w:themeColor="text1"/>
          <w:lang w:val="en" w:eastAsia="en-GB"/>
        </w:rPr>
        <w:t xml:space="preserve">monthly </w:t>
      </w:r>
      <w:r w:rsidR="00F80217">
        <w:rPr>
          <w:rFonts w:eastAsia="Times New Roman" w:cs="Arial"/>
          <w:color w:val="000000" w:themeColor="text1"/>
          <w:lang w:val="en" w:eastAsia="en-GB"/>
        </w:rPr>
        <w:t>Practice</w:t>
      </w:r>
      <w:r w:rsidRPr="00BD7CA6">
        <w:rPr>
          <w:rFonts w:eastAsia="Times New Roman" w:cs="Arial"/>
          <w:color w:val="808080" w:themeColor="background1" w:themeShade="80"/>
          <w:lang w:val="en" w:eastAsia="en-GB"/>
        </w:rPr>
        <w:t xml:space="preserve"> </w:t>
      </w:r>
      <w:r>
        <w:rPr>
          <w:rFonts w:eastAsia="Times New Roman" w:cs="Arial"/>
          <w:color w:val="000000" w:themeColor="text1"/>
          <w:lang w:val="en" w:eastAsia="en-GB"/>
        </w:rPr>
        <w:t>M</w:t>
      </w:r>
      <w:r w:rsidRPr="00BD7CA6">
        <w:rPr>
          <w:rFonts w:eastAsia="Times New Roman" w:cs="Arial"/>
          <w:color w:val="000000" w:themeColor="text1"/>
          <w:lang w:val="en" w:eastAsia="en-GB"/>
        </w:rPr>
        <w:t>eetings and learning is cascaded to all relevant staff.</w:t>
      </w:r>
    </w:p>
    <w:p w14:paraId="7F72F566" w14:textId="77777777" w:rsidR="001A385A" w:rsidRDefault="001A385A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BD7CA6">
        <w:rPr>
          <w:rFonts w:eastAsia="Times New Roman" w:cs="Arial"/>
          <w:bCs/>
          <w:color w:val="000000" w:themeColor="text1"/>
          <w:lang w:val="en" w:eastAsia="en-GB"/>
        </w:rPr>
        <w:t>As a result of these events,</w:t>
      </w:r>
      <w:r w:rsidR="00916B4B">
        <w:rPr>
          <w:rFonts w:eastAsia="Times New Roman" w:cs="Arial"/>
          <w:bCs/>
          <w:color w:val="000000" w:themeColor="text1"/>
          <w:lang w:val="en" w:eastAsia="en-GB"/>
        </w:rPr>
        <w:t xml:space="preserve"> whilst </w:t>
      </w:r>
      <w:r w:rsidR="000E32F6">
        <w:rPr>
          <w:rFonts w:eastAsia="Times New Roman" w:cs="Arial"/>
          <w:bCs/>
          <w:color w:val="000000" w:themeColor="text1"/>
          <w:lang w:val="en" w:eastAsia="en-GB"/>
        </w:rPr>
        <w:t>Mortimer</w:t>
      </w:r>
      <w:r>
        <w:rPr>
          <w:rFonts w:eastAsia="Times New Roman" w:cs="Arial"/>
          <w:bCs/>
          <w:color w:val="000000" w:themeColor="text1"/>
          <w:lang w:val="en" w:eastAsia="en-GB"/>
        </w:rPr>
        <w:t xml:space="preserve"> Surgery</w:t>
      </w:r>
      <w:r w:rsidRPr="00BD7CA6">
        <w:rPr>
          <w:rFonts w:eastAsia="Times New Roman" w:cs="Arial"/>
          <w:bCs/>
          <w:color w:val="808080" w:themeColor="background1" w:themeShade="80"/>
          <w:lang w:val="en" w:eastAsia="en-GB"/>
        </w:rPr>
        <w:t xml:space="preserve"> </w:t>
      </w:r>
      <w:r w:rsidRPr="00BD7CA6">
        <w:rPr>
          <w:rFonts w:eastAsia="Times New Roman" w:cs="Arial"/>
          <w:bCs/>
          <w:color w:val="000000" w:themeColor="text1"/>
          <w:lang w:val="en" w:eastAsia="en-GB"/>
        </w:rPr>
        <w:t>has</w:t>
      </w:r>
      <w:r w:rsidR="00916B4B">
        <w:rPr>
          <w:rFonts w:eastAsia="Times New Roman" w:cs="Arial"/>
          <w:bCs/>
          <w:color w:val="000000" w:themeColor="text1"/>
          <w:lang w:val="en" w:eastAsia="en-GB"/>
        </w:rPr>
        <w:t xml:space="preserve"> not had any significant events concerning infection control this year, has:</w:t>
      </w:r>
    </w:p>
    <w:p w14:paraId="783D4E9A" w14:textId="77777777" w:rsidR="001A385A" w:rsidRPr="00C3122A" w:rsidRDefault="001A385A" w:rsidP="001A385A">
      <w:pPr>
        <w:pStyle w:val="ListParagraph"/>
        <w:numPr>
          <w:ilvl w:val="0"/>
          <w:numId w:val="2"/>
        </w:numPr>
        <w:shd w:val="clear" w:color="auto" w:fill="FFFFFF"/>
        <w:spacing w:after="135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C3122A">
        <w:rPr>
          <w:rFonts w:eastAsia="Times New Roman" w:cs="Arial"/>
          <w:bCs/>
          <w:color w:val="000000" w:themeColor="text1"/>
          <w:lang w:val="en" w:eastAsia="en-GB"/>
        </w:rPr>
        <w:t>Continued with an annual infection control update for both clinical and non-clinical staff</w:t>
      </w:r>
    </w:p>
    <w:p w14:paraId="62FD5038" w14:textId="77777777" w:rsidR="001A385A" w:rsidRPr="00C3122A" w:rsidRDefault="001A385A" w:rsidP="001A385A">
      <w:pPr>
        <w:pStyle w:val="ListParagraph"/>
        <w:numPr>
          <w:ilvl w:val="0"/>
          <w:numId w:val="2"/>
        </w:numPr>
        <w:shd w:val="clear" w:color="auto" w:fill="FFFFFF"/>
        <w:spacing w:after="135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C3122A">
        <w:rPr>
          <w:rFonts w:eastAsia="Times New Roman" w:cs="Arial"/>
          <w:bCs/>
          <w:color w:val="000000" w:themeColor="text1"/>
          <w:lang w:val="en" w:eastAsia="en-GB"/>
        </w:rPr>
        <w:t>Ensured Infection Control Guidance remains accessible to all staff.</w:t>
      </w:r>
    </w:p>
    <w:p w14:paraId="2AFB724D" w14:textId="77777777" w:rsidR="001A385A" w:rsidRDefault="001A385A" w:rsidP="001A385A">
      <w:pPr>
        <w:pStyle w:val="ListParagraph"/>
        <w:shd w:val="clear" w:color="auto" w:fill="FFFFFF"/>
        <w:spacing w:after="135"/>
        <w:ind w:left="153" w:right="-472"/>
        <w:rPr>
          <w:rFonts w:eastAsia="Times New Roman" w:cs="Arial"/>
          <w:bCs/>
          <w:color w:val="000000" w:themeColor="text1"/>
          <w:lang w:val="en" w:eastAsia="en-GB"/>
        </w:rPr>
      </w:pPr>
    </w:p>
    <w:p w14:paraId="0B5CB46A" w14:textId="77777777" w:rsidR="007D5EFF" w:rsidRDefault="007D5EFF" w:rsidP="001A385A">
      <w:pPr>
        <w:pStyle w:val="ListParagraph"/>
        <w:shd w:val="clear" w:color="auto" w:fill="FFFFFF"/>
        <w:spacing w:after="135"/>
        <w:ind w:left="153" w:right="-472"/>
        <w:rPr>
          <w:rFonts w:eastAsia="Times New Roman" w:cs="Arial"/>
          <w:bCs/>
          <w:color w:val="000000" w:themeColor="text1"/>
          <w:lang w:val="en" w:eastAsia="en-GB"/>
        </w:rPr>
      </w:pPr>
    </w:p>
    <w:p w14:paraId="7E820213" w14:textId="77777777" w:rsidR="007D5EFF" w:rsidRPr="00EB7115" w:rsidRDefault="007D5EFF" w:rsidP="001A385A">
      <w:pPr>
        <w:pStyle w:val="ListParagraph"/>
        <w:shd w:val="clear" w:color="auto" w:fill="FFFFFF"/>
        <w:spacing w:after="135"/>
        <w:ind w:left="153" w:right="-472"/>
        <w:rPr>
          <w:rFonts w:eastAsia="Times New Roman" w:cs="Arial"/>
          <w:bCs/>
          <w:color w:val="000000" w:themeColor="text1"/>
          <w:lang w:val="en" w:eastAsia="en-GB"/>
        </w:rPr>
      </w:pPr>
    </w:p>
    <w:p w14:paraId="5C967C40" w14:textId="77777777" w:rsidR="001A385A" w:rsidRPr="00BD7CA6" w:rsidRDefault="001A385A" w:rsidP="001A385A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1F497D" w:themeColor="text2"/>
          <w:sz w:val="28"/>
          <w:szCs w:val="28"/>
          <w:lang w:val="en" w:eastAsia="en-GB"/>
        </w:rPr>
      </w:pPr>
      <w:r w:rsidRPr="00BD7CA6">
        <w:rPr>
          <w:rFonts w:eastAsia="Times New Roman" w:cs="Arial"/>
          <w:bCs/>
          <w:color w:val="1F497D" w:themeColor="text2"/>
          <w:sz w:val="28"/>
          <w:szCs w:val="28"/>
          <w:lang w:val="en" w:eastAsia="en-GB"/>
        </w:rPr>
        <w:t>Infection Prevention Audit and Actions</w:t>
      </w:r>
    </w:p>
    <w:p w14:paraId="14298C14" w14:textId="553D388A" w:rsidR="001A385A" w:rsidRPr="00BD7CA6" w:rsidRDefault="001A385A" w:rsidP="001A385A">
      <w:pPr>
        <w:spacing w:after="135"/>
        <w:ind w:left="-567" w:right="-472"/>
        <w:rPr>
          <w:rFonts w:eastAsia="Times New Roman" w:cs="Arial"/>
          <w:color w:val="000000" w:themeColor="text1"/>
          <w:lang w:val="en" w:eastAsia="en-GB"/>
        </w:rPr>
      </w:pPr>
      <w:r w:rsidRPr="00C3122A">
        <w:rPr>
          <w:rFonts w:eastAsia="Times New Roman" w:cs="Arial"/>
          <w:color w:val="000000" w:themeColor="text1"/>
          <w:lang w:val="en" w:eastAsia="en-GB"/>
        </w:rPr>
        <w:lastRenderedPageBreak/>
        <w:t xml:space="preserve">The Annual Infection Prevention and Control audit was completed by </w:t>
      </w:r>
      <w:r w:rsidR="000E32F6" w:rsidRPr="00C3122A">
        <w:rPr>
          <w:rFonts w:eastAsia="Times New Roman" w:cs="Arial"/>
          <w:color w:val="000000" w:themeColor="text1"/>
          <w:lang w:val="en" w:eastAsia="en-GB"/>
        </w:rPr>
        <w:t>TF</w:t>
      </w:r>
      <w:r w:rsidR="00C3122A" w:rsidRPr="00C3122A">
        <w:rPr>
          <w:rFonts w:eastAsia="Times New Roman" w:cs="Arial"/>
          <w:color w:val="000000" w:themeColor="text1"/>
          <w:lang w:val="en" w:eastAsia="en-GB"/>
        </w:rPr>
        <w:t>/</w:t>
      </w:r>
      <w:r w:rsidR="007D5EFF">
        <w:rPr>
          <w:rFonts w:eastAsia="Times New Roman" w:cs="Arial"/>
          <w:color w:val="000000" w:themeColor="text1"/>
          <w:lang w:val="en" w:eastAsia="en-GB"/>
        </w:rPr>
        <w:t>JL</w:t>
      </w:r>
      <w:r w:rsidRPr="00C3122A">
        <w:rPr>
          <w:rFonts w:eastAsia="Times New Roman" w:cs="Arial"/>
          <w:color w:val="000000" w:themeColor="text1"/>
          <w:lang w:val="en" w:eastAsia="en-GB"/>
        </w:rPr>
        <w:t xml:space="preserve"> in </w:t>
      </w:r>
      <w:r w:rsidR="007D5EFF">
        <w:rPr>
          <w:rFonts w:eastAsia="Times New Roman" w:cs="Arial"/>
          <w:color w:val="000000" w:themeColor="text1"/>
          <w:lang w:val="en" w:eastAsia="en-GB"/>
        </w:rPr>
        <w:t>December</w:t>
      </w:r>
      <w:r w:rsidR="00C3122A">
        <w:rPr>
          <w:rFonts w:eastAsia="Times New Roman" w:cs="Arial"/>
          <w:color w:val="000000" w:themeColor="text1"/>
          <w:lang w:val="en" w:eastAsia="en-GB"/>
        </w:rPr>
        <w:t xml:space="preserve"> 20</w:t>
      </w:r>
      <w:r w:rsidR="006244E4">
        <w:rPr>
          <w:rFonts w:eastAsia="Times New Roman" w:cs="Arial"/>
          <w:color w:val="000000" w:themeColor="text1"/>
          <w:lang w:val="en" w:eastAsia="en-GB"/>
        </w:rPr>
        <w:t>21</w:t>
      </w:r>
      <w:r>
        <w:rPr>
          <w:rFonts w:eastAsia="Times New Roman" w:cs="Arial"/>
          <w:color w:val="000000" w:themeColor="text1"/>
          <w:lang w:val="en" w:eastAsia="en-GB"/>
        </w:rPr>
        <w:t>.</w:t>
      </w:r>
      <w:r w:rsidRPr="00BD7CA6">
        <w:rPr>
          <w:rFonts w:eastAsia="Times New Roman" w:cs="Arial"/>
          <w:color w:val="808080" w:themeColor="background1" w:themeShade="80"/>
          <w:lang w:val="en" w:eastAsia="en-GB"/>
        </w:rPr>
        <w:t xml:space="preserve"> </w:t>
      </w:r>
    </w:p>
    <w:p w14:paraId="18EF932A" w14:textId="77777777" w:rsidR="001A385A" w:rsidRDefault="001A385A" w:rsidP="001A385A">
      <w:pPr>
        <w:spacing w:after="135"/>
        <w:ind w:left="-567" w:right="-472"/>
        <w:rPr>
          <w:rFonts w:eastAsia="Times New Roman" w:cs="Arial"/>
          <w:color w:val="000000" w:themeColor="text1"/>
          <w:lang w:val="en" w:eastAsia="en-GB"/>
        </w:rPr>
      </w:pPr>
      <w:r w:rsidRPr="00BD7CA6">
        <w:rPr>
          <w:rFonts w:eastAsia="Times New Roman" w:cs="Arial"/>
          <w:color w:val="000000" w:themeColor="text1"/>
          <w:lang w:val="en" w:eastAsia="en-GB"/>
        </w:rPr>
        <w:t>As a result of the audit, the follo</w:t>
      </w:r>
      <w:r>
        <w:rPr>
          <w:rFonts w:eastAsia="Times New Roman" w:cs="Arial"/>
          <w:color w:val="000000" w:themeColor="text1"/>
          <w:lang w:val="en" w:eastAsia="en-GB"/>
        </w:rPr>
        <w:t>wing things have been changed:</w:t>
      </w:r>
    </w:p>
    <w:p w14:paraId="39ED7911" w14:textId="77777777" w:rsidR="001A385A" w:rsidRDefault="001A385A" w:rsidP="001A385A">
      <w:pPr>
        <w:pStyle w:val="ListParagraph"/>
        <w:numPr>
          <w:ilvl w:val="0"/>
          <w:numId w:val="3"/>
        </w:numPr>
        <w:spacing w:after="135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 xml:space="preserve">Monthly cleaning audit to be performed by </w:t>
      </w:r>
      <w:r w:rsidR="000E32F6">
        <w:rPr>
          <w:rFonts w:eastAsia="Times New Roman" w:cs="Arial"/>
          <w:bCs/>
          <w:color w:val="000000" w:themeColor="text1"/>
          <w:lang w:val="en" w:eastAsia="en-GB"/>
        </w:rPr>
        <w:t>PP/Rapid Clean</w:t>
      </w:r>
    </w:p>
    <w:p w14:paraId="664A4D9A" w14:textId="77777777" w:rsidR="001A385A" w:rsidRDefault="001A385A" w:rsidP="001A385A">
      <w:pPr>
        <w:pStyle w:val="ListParagraph"/>
        <w:numPr>
          <w:ilvl w:val="0"/>
          <w:numId w:val="3"/>
        </w:numPr>
        <w:spacing w:after="135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>Plugs have been removed from clinical hand washing sinks</w:t>
      </w:r>
    </w:p>
    <w:p w14:paraId="4B8FF146" w14:textId="77777777" w:rsidR="00505EA0" w:rsidRPr="00C615EA" w:rsidRDefault="00505EA0" w:rsidP="00505EA0">
      <w:pPr>
        <w:pStyle w:val="ListParagraph"/>
        <w:spacing w:after="135"/>
        <w:ind w:left="153" w:right="-472"/>
        <w:rPr>
          <w:rFonts w:eastAsia="Times New Roman" w:cs="Arial"/>
          <w:bCs/>
          <w:color w:val="000000" w:themeColor="text1"/>
          <w:lang w:val="en" w:eastAsia="en-GB"/>
        </w:rPr>
      </w:pPr>
    </w:p>
    <w:p w14:paraId="6C27EC95" w14:textId="5F8E7A01" w:rsidR="001A385A" w:rsidRDefault="001A385A" w:rsidP="00505EA0">
      <w:pPr>
        <w:spacing w:after="135"/>
        <w:ind w:left="-567" w:right="-472"/>
        <w:rPr>
          <w:rFonts w:eastAsia="Times New Roman" w:cs="Arial"/>
          <w:lang w:val="en" w:eastAsia="en-GB"/>
        </w:rPr>
      </w:pPr>
      <w:r w:rsidRPr="002356D7">
        <w:rPr>
          <w:rFonts w:eastAsia="Times New Roman" w:cs="Arial"/>
          <w:color w:val="000000" w:themeColor="text1"/>
          <w:lang w:val="en" w:eastAsia="en-GB"/>
        </w:rPr>
        <w:t xml:space="preserve">An audit on Minor Surgery was undertaken by </w:t>
      </w:r>
      <w:r w:rsidR="00505EA0" w:rsidRPr="002356D7">
        <w:rPr>
          <w:rFonts w:eastAsia="Times New Roman" w:cs="Arial"/>
          <w:color w:val="000000" w:themeColor="text1"/>
          <w:lang w:val="en" w:eastAsia="en-GB"/>
        </w:rPr>
        <w:t>BT</w:t>
      </w:r>
      <w:r w:rsidRPr="002356D7">
        <w:rPr>
          <w:rFonts w:eastAsia="Times New Roman" w:cs="Arial"/>
          <w:color w:val="808080" w:themeColor="background1" w:themeShade="80"/>
          <w:lang w:val="en" w:eastAsia="en-GB"/>
        </w:rPr>
        <w:t xml:space="preserve"> </w:t>
      </w:r>
      <w:r w:rsidRPr="002356D7">
        <w:rPr>
          <w:rFonts w:eastAsia="Times New Roman" w:cs="Arial"/>
          <w:color w:val="000000" w:themeColor="text1"/>
          <w:lang w:val="en" w:eastAsia="en-GB"/>
        </w:rPr>
        <w:t xml:space="preserve">in </w:t>
      </w:r>
      <w:r w:rsidR="002356D7" w:rsidRPr="002356D7">
        <w:rPr>
          <w:rFonts w:eastAsia="Times New Roman" w:cs="Arial"/>
          <w:color w:val="000000" w:themeColor="text1"/>
          <w:lang w:val="en" w:eastAsia="en-GB"/>
        </w:rPr>
        <w:t>November</w:t>
      </w:r>
      <w:r w:rsidRPr="002356D7">
        <w:rPr>
          <w:rFonts w:eastAsia="Times New Roman" w:cs="Arial"/>
          <w:color w:val="000000" w:themeColor="text1"/>
          <w:lang w:val="en" w:eastAsia="en-GB"/>
        </w:rPr>
        <w:t xml:space="preserve"> 20</w:t>
      </w:r>
      <w:r w:rsidR="006244E4">
        <w:rPr>
          <w:rFonts w:eastAsia="Times New Roman" w:cs="Arial"/>
          <w:color w:val="000000" w:themeColor="text1"/>
          <w:lang w:val="en" w:eastAsia="en-GB"/>
        </w:rPr>
        <w:t>22</w:t>
      </w:r>
      <w:r w:rsidRPr="002356D7">
        <w:rPr>
          <w:rFonts w:eastAsia="Times New Roman" w:cs="Arial"/>
          <w:color w:val="000000" w:themeColor="text1"/>
          <w:lang w:val="en" w:eastAsia="en-GB"/>
        </w:rPr>
        <w:t>.</w:t>
      </w:r>
      <w:r w:rsidRPr="002356D7">
        <w:rPr>
          <w:rFonts w:eastAsia="Times New Roman" w:cs="Arial"/>
          <w:color w:val="808080" w:themeColor="background1" w:themeShade="80"/>
          <w:lang w:val="en" w:eastAsia="en-GB"/>
        </w:rPr>
        <w:t xml:space="preserve"> </w:t>
      </w:r>
      <w:r w:rsidR="00505EA0" w:rsidRPr="002356D7">
        <w:rPr>
          <w:rFonts w:eastAsia="Times New Roman" w:cs="Arial"/>
          <w:lang w:val="en" w:eastAsia="en-GB"/>
        </w:rPr>
        <w:t>There were 38 procedures and one infection.  This w</w:t>
      </w:r>
      <w:r w:rsidR="002356D7" w:rsidRPr="002356D7">
        <w:rPr>
          <w:rFonts w:eastAsia="Times New Roman" w:cs="Arial"/>
          <w:lang w:val="en" w:eastAsia="en-GB"/>
        </w:rPr>
        <w:t>ill be</w:t>
      </w:r>
      <w:r w:rsidR="00505EA0" w:rsidRPr="002356D7">
        <w:rPr>
          <w:rFonts w:eastAsia="Times New Roman" w:cs="Arial"/>
          <w:lang w:val="en" w:eastAsia="en-GB"/>
        </w:rPr>
        <w:t xml:space="preserve"> discussed at the Practice Meeting in </w:t>
      </w:r>
      <w:r w:rsidR="002356D7" w:rsidRPr="002356D7">
        <w:rPr>
          <w:rFonts w:eastAsia="Times New Roman" w:cs="Arial"/>
          <w:lang w:val="en" w:eastAsia="en-GB"/>
        </w:rPr>
        <w:t>December</w:t>
      </w:r>
      <w:r w:rsidR="00505EA0" w:rsidRPr="002356D7">
        <w:rPr>
          <w:rFonts w:eastAsia="Times New Roman" w:cs="Arial"/>
          <w:lang w:val="en" w:eastAsia="en-GB"/>
        </w:rPr>
        <w:t>.</w:t>
      </w:r>
    </w:p>
    <w:p w14:paraId="52AC0E62" w14:textId="0F13A763" w:rsidR="002356D7" w:rsidRDefault="002356D7" w:rsidP="00505EA0">
      <w:pPr>
        <w:spacing w:after="135"/>
        <w:ind w:left="-567" w:right="-472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>An Annual IPC audit was completed in December 20</w:t>
      </w:r>
      <w:r w:rsidR="006244E4">
        <w:rPr>
          <w:rFonts w:eastAsia="Times New Roman" w:cs="Arial"/>
          <w:lang w:val="en" w:eastAsia="en-GB"/>
        </w:rPr>
        <w:t>21</w:t>
      </w:r>
      <w:r>
        <w:rPr>
          <w:rFonts w:eastAsia="Times New Roman" w:cs="Arial"/>
          <w:lang w:val="en" w:eastAsia="en-GB"/>
        </w:rPr>
        <w:t xml:space="preserve"> with a 6 monthly IPC follow up in June </w:t>
      </w:r>
      <w:r w:rsidR="006244E4">
        <w:rPr>
          <w:rFonts w:eastAsia="Times New Roman" w:cs="Arial"/>
          <w:lang w:val="en" w:eastAsia="en-GB"/>
        </w:rPr>
        <w:t>22</w:t>
      </w:r>
      <w:r>
        <w:rPr>
          <w:rFonts w:eastAsia="Times New Roman" w:cs="Arial"/>
          <w:lang w:val="en" w:eastAsia="en-GB"/>
        </w:rPr>
        <w:t xml:space="preserve"> and a staff update at the Practice TIPS in November.</w:t>
      </w:r>
    </w:p>
    <w:p w14:paraId="2DB0A1FD" w14:textId="34AC5890" w:rsidR="002356D7" w:rsidRPr="002356D7" w:rsidRDefault="002356D7" w:rsidP="00505EA0">
      <w:pPr>
        <w:spacing w:after="135"/>
        <w:ind w:left="-567" w:right="-472"/>
        <w:rPr>
          <w:rFonts w:eastAsia="Times New Roman" w:cs="Arial"/>
          <w:color w:val="000000" w:themeColor="text1"/>
          <w:lang w:val="en" w:eastAsia="en-GB"/>
        </w:rPr>
      </w:pPr>
      <w:r>
        <w:rPr>
          <w:rFonts w:eastAsia="Times New Roman" w:cs="Arial"/>
          <w:lang w:val="en" w:eastAsia="en-GB"/>
        </w:rPr>
        <w:t>An audit on MRSA, C Diff and E. Coli was completed in October 20</w:t>
      </w:r>
      <w:r w:rsidR="006244E4">
        <w:rPr>
          <w:rFonts w:eastAsia="Times New Roman" w:cs="Arial"/>
          <w:lang w:val="en" w:eastAsia="en-GB"/>
        </w:rPr>
        <w:t>22</w:t>
      </w:r>
      <w:r>
        <w:rPr>
          <w:rFonts w:eastAsia="Times New Roman" w:cs="Arial"/>
          <w:lang w:val="en" w:eastAsia="en-GB"/>
        </w:rPr>
        <w:t>.</w:t>
      </w:r>
    </w:p>
    <w:p w14:paraId="6C433F53" w14:textId="1DD92D17" w:rsidR="001A385A" w:rsidRPr="002356D7" w:rsidRDefault="001A385A" w:rsidP="001A385A">
      <w:pPr>
        <w:spacing w:after="135"/>
        <w:ind w:left="-567" w:right="-472"/>
        <w:rPr>
          <w:rFonts w:eastAsia="Times New Roman" w:cs="Arial"/>
          <w:color w:val="000000" w:themeColor="text1"/>
          <w:lang w:val="en" w:eastAsia="en-GB"/>
        </w:rPr>
      </w:pPr>
      <w:r w:rsidRPr="002356D7">
        <w:rPr>
          <w:rFonts w:eastAsia="Times New Roman" w:cs="Arial"/>
          <w:color w:val="000000" w:themeColor="text1"/>
          <w:lang w:val="en" w:eastAsia="en-GB"/>
        </w:rPr>
        <w:t xml:space="preserve">An audit on hand washing was undertaken in </w:t>
      </w:r>
      <w:r w:rsidR="00505EA0" w:rsidRPr="002356D7">
        <w:rPr>
          <w:rFonts w:eastAsia="Times New Roman" w:cs="Arial"/>
          <w:color w:val="000000" w:themeColor="text1"/>
          <w:lang w:val="en" w:eastAsia="en-GB"/>
        </w:rPr>
        <w:t>October</w:t>
      </w:r>
      <w:r w:rsidRPr="002356D7">
        <w:rPr>
          <w:rFonts w:eastAsia="Times New Roman" w:cs="Arial"/>
          <w:color w:val="000000" w:themeColor="text1"/>
          <w:lang w:val="en" w:eastAsia="en-GB"/>
        </w:rPr>
        <w:t xml:space="preserve"> 20</w:t>
      </w:r>
      <w:r w:rsidR="006244E4">
        <w:rPr>
          <w:rFonts w:eastAsia="Times New Roman" w:cs="Arial"/>
          <w:color w:val="000000" w:themeColor="text1"/>
          <w:lang w:val="en" w:eastAsia="en-GB"/>
        </w:rPr>
        <w:t>22</w:t>
      </w:r>
      <w:r w:rsidRPr="002356D7">
        <w:rPr>
          <w:rFonts w:eastAsia="Times New Roman" w:cs="Arial"/>
          <w:color w:val="000000" w:themeColor="text1"/>
          <w:lang w:val="en" w:eastAsia="en-GB"/>
        </w:rPr>
        <w:t>. This was discussed at the Practice meeting.</w:t>
      </w:r>
    </w:p>
    <w:p w14:paraId="6AE139E0" w14:textId="77777777" w:rsidR="00C3122A" w:rsidRPr="002356D7" w:rsidRDefault="00C3122A" w:rsidP="001A385A">
      <w:pPr>
        <w:spacing w:after="135"/>
        <w:ind w:left="-567" w:right="-472"/>
        <w:rPr>
          <w:rFonts w:eastAsia="Times New Roman" w:cs="Arial"/>
          <w:color w:val="000000" w:themeColor="text1"/>
          <w:lang w:val="en" w:eastAsia="en-GB"/>
        </w:rPr>
      </w:pPr>
      <w:r w:rsidRPr="002356D7">
        <w:rPr>
          <w:rFonts w:eastAsia="Times New Roman" w:cs="Arial"/>
          <w:color w:val="000000" w:themeColor="text1"/>
          <w:lang w:val="en" w:eastAsia="en-GB"/>
        </w:rPr>
        <w:t>Wound care and Phlebotomy audits were undertaken by the Practice Nurse.</w:t>
      </w:r>
    </w:p>
    <w:p w14:paraId="5D7647C6" w14:textId="2FEC100B" w:rsidR="001A385A" w:rsidRPr="002356D7" w:rsidRDefault="001A385A" w:rsidP="001A385A">
      <w:pPr>
        <w:spacing w:after="135"/>
        <w:ind w:left="-567"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2356D7">
        <w:rPr>
          <w:rFonts w:eastAsia="Times New Roman" w:cs="Arial"/>
          <w:color w:val="000000" w:themeColor="text1"/>
          <w:lang w:val="en" w:eastAsia="en-GB"/>
        </w:rPr>
        <w:t>The Practice</w:t>
      </w:r>
      <w:r w:rsidRPr="002356D7">
        <w:rPr>
          <w:rFonts w:eastAsia="Times New Roman" w:cs="Arial"/>
          <w:bCs/>
          <w:color w:val="808080" w:themeColor="background1" w:themeShade="80"/>
          <w:lang w:val="en" w:eastAsia="en-GB"/>
        </w:rPr>
        <w:t xml:space="preserve"> </w:t>
      </w:r>
      <w:r w:rsidRPr="002356D7">
        <w:rPr>
          <w:rFonts w:eastAsia="Times New Roman" w:cs="Arial"/>
          <w:bCs/>
          <w:color w:val="000000" w:themeColor="text1"/>
          <w:lang w:val="en" w:eastAsia="en-GB"/>
        </w:rPr>
        <w:t>plan to undertake the following audits in 20</w:t>
      </w:r>
      <w:r w:rsidR="002356D7" w:rsidRPr="002356D7">
        <w:rPr>
          <w:rFonts w:eastAsia="Times New Roman" w:cs="Arial"/>
          <w:bCs/>
          <w:color w:val="000000" w:themeColor="text1"/>
          <w:lang w:val="en" w:eastAsia="en-GB"/>
        </w:rPr>
        <w:t>2</w:t>
      </w:r>
      <w:r w:rsidR="006244E4">
        <w:rPr>
          <w:rFonts w:eastAsia="Times New Roman" w:cs="Arial"/>
          <w:bCs/>
          <w:color w:val="000000" w:themeColor="text1"/>
          <w:lang w:val="en" w:eastAsia="en-GB"/>
        </w:rPr>
        <w:t>3</w:t>
      </w:r>
      <w:r w:rsidRPr="002356D7">
        <w:rPr>
          <w:rFonts w:eastAsia="Times New Roman" w:cs="Arial"/>
          <w:bCs/>
          <w:color w:val="000000" w:themeColor="text1"/>
          <w:lang w:val="en" w:eastAsia="en-GB"/>
        </w:rPr>
        <w:t>:</w:t>
      </w:r>
    </w:p>
    <w:p w14:paraId="1DAC6B72" w14:textId="77777777" w:rsidR="001A385A" w:rsidRPr="002356D7" w:rsidRDefault="001A385A" w:rsidP="001A385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2356D7">
        <w:rPr>
          <w:rFonts w:eastAsia="Times New Roman" w:cs="Arial"/>
          <w:bCs/>
          <w:color w:val="000000" w:themeColor="text1"/>
          <w:lang w:val="en" w:eastAsia="en-GB"/>
        </w:rPr>
        <w:t>Annual Infection Prevention and Control audit</w:t>
      </w:r>
    </w:p>
    <w:p w14:paraId="7AA2B932" w14:textId="77777777" w:rsidR="001A385A" w:rsidRPr="002356D7" w:rsidRDefault="002356D7" w:rsidP="001A385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2356D7">
        <w:rPr>
          <w:rFonts w:eastAsia="Times New Roman" w:cs="Arial"/>
          <w:bCs/>
          <w:color w:val="000000" w:themeColor="text1"/>
          <w:lang w:val="en" w:eastAsia="en-GB"/>
        </w:rPr>
        <w:t>Waste Audit</w:t>
      </w:r>
    </w:p>
    <w:p w14:paraId="4FA7A9A0" w14:textId="77777777" w:rsidR="00F80217" w:rsidRPr="002356D7" w:rsidRDefault="00F80217" w:rsidP="001A385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2356D7">
        <w:rPr>
          <w:rFonts w:eastAsia="Times New Roman" w:cs="Arial"/>
          <w:bCs/>
          <w:color w:val="000000" w:themeColor="text1"/>
          <w:lang w:val="en" w:eastAsia="en-GB"/>
        </w:rPr>
        <w:t>Sharps injury</w:t>
      </w:r>
    </w:p>
    <w:p w14:paraId="6E233FB4" w14:textId="77777777" w:rsidR="00C3122A" w:rsidRPr="002356D7" w:rsidRDefault="00C3122A" w:rsidP="001A385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2356D7">
        <w:rPr>
          <w:rFonts w:eastAsia="Times New Roman" w:cs="Arial"/>
          <w:bCs/>
          <w:color w:val="000000" w:themeColor="text1"/>
          <w:lang w:val="en" w:eastAsia="en-GB"/>
        </w:rPr>
        <w:t>Hand Washing Techniques</w:t>
      </w:r>
    </w:p>
    <w:p w14:paraId="594FE1C3" w14:textId="77777777" w:rsidR="00C3122A" w:rsidRPr="002356D7" w:rsidRDefault="00C3122A" w:rsidP="001A385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2356D7">
        <w:rPr>
          <w:rFonts w:eastAsia="Times New Roman" w:cs="Arial"/>
          <w:bCs/>
          <w:color w:val="000000" w:themeColor="text1"/>
          <w:lang w:val="en" w:eastAsia="en-GB"/>
        </w:rPr>
        <w:t>Wound Care</w:t>
      </w:r>
    </w:p>
    <w:p w14:paraId="6894DBF7" w14:textId="77777777" w:rsidR="00C3122A" w:rsidRPr="002356D7" w:rsidRDefault="00C3122A" w:rsidP="001A385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2356D7">
        <w:rPr>
          <w:rFonts w:eastAsia="Times New Roman" w:cs="Arial"/>
          <w:bCs/>
          <w:color w:val="000000" w:themeColor="text1"/>
          <w:lang w:val="en" w:eastAsia="en-GB"/>
        </w:rPr>
        <w:t>Phlebotomy</w:t>
      </w:r>
    </w:p>
    <w:p w14:paraId="31C782AD" w14:textId="77777777" w:rsidR="001A385A" w:rsidRPr="00995C94" w:rsidRDefault="001A385A" w:rsidP="001A385A">
      <w:pPr>
        <w:spacing w:after="135"/>
        <w:ind w:left="-567" w:right="-472"/>
        <w:rPr>
          <w:rFonts w:eastAsia="Times New Roman" w:cs="Arial"/>
          <w:bCs/>
          <w:color w:val="1F497D" w:themeColor="text2"/>
          <w:lang w:val="en" w:eastAsia="en-GB"/>
        </w:rPr>
      </w:pPr>
    </w:p>
    <w:p w14:paraId="4DECE88F" w14:textId="77777777" w:rsidR="001A385A" w:rsidRPr="00C25BD1" w:rsidRDefault="001A385A" w:rsidP="001A385A">
      <w:pPr>
        <w:spacing w:after="135"/>
        <w:ind w:left="-567" w:right="-472"/>
        <w:rPr>
          <w:rFonts w:eastAsia="Times New Roman" w:cs="Arial"/>
          <w:color w:val="1F497D" w:themeColor="text2"/>
          <w:sz w:val="28"/>
          <w:szCs w:val="20"/>
          <w:lang w:val="en" w:eastAsia="en-GB"/>
        </w:rPr>
      </w:pPr>
      <w:r w:rsidRPr="00BD7CA6">
        <w:rPr>
          <w:rFonts w:eastAsia="Times New Roman" w:cs="Arial"/>
          <w:bCs/>
          <w:color w:val="1F497D" w:themeColor="text2"/>
          <w:sz w:val="28"/>
          <w:szCs w:val="20"/>
          <w:lang w:val="en" w:eastAsia="en-GB"/>
        </w:rPr>
        <w:t xml:space="preserve">Risk Assessments </w:t>
      </w:r>
    </w:p>
    <w:p w14:paraId="14A29B41" w14:textId="77777777" w:rsidR="001A385A" w:rsidRPr="00BD7CA6" w:rsidRDefault="001A385A" w:rsidP="001A385A">
      <w:pPr>
        <w:spacing w:after="135"/>
        <w:ind w:left="-567" w:right="-472"/>
        <w:rPr>
          <w:rFonts w:eastAsia="Times New Roman" w:cs="Arial"/>
          <w:color w:val="000000" w:themeColor="text1"/>
          <w:lang w:val="en" w:eastAsia="en-GB"/>
        </w:rPr>
      </w:pPr>
      <w:r w:rsidRPr="00C25BD1">
        <w:rPr>
          <w:rFonts w:eastAsia="Times New Roman" w:cs="Arial"/>
          <w:color w:val="000000" w:themeColor="text1"/>
          <w:lang w:val="en" w:eastAsia="en-GB"/>
        </w:rPr>
        <w:t xml:space="preserve">Risk assessments are carried out so that best practice can be established and then followed. In the last year </w:t>
      </w:r>
      <w:r w:rsidRPr="00BD7CA6">
        <w:rPr>
          <w:rFonts w:eastAsia="Times New Roman" w:cs="Arial"/>
          <w:color w:val="000000" w:themeColor="text1"/>
          <w:lang w:val="en" w:eastAsia="en-GB"/>
        </w:rPr>
        <w:t xml:space="preserve">the following </w:t>
      </w:r>
      <w:r w:rsidRPr="00C25BD1">
        <w:rPr>
          <w:rFonts w:eastAsia="Times New Roman" w:cs="Arial"/>
          <w:color w:val="000000" w:themeColor="text1"/>
          <w:lang w:val="en" w:eastAsia="en-GB"/>
        </w:rPr>
        <w:t>ri</w:t>
      </w:r>
      <w:r w:rsidRPr="00BD7CA6">
        <w:rPr>
          <w:rFonts w:eastAsia="Times New Roman" w:cs="Arial"/>
          <w:color w:val="000000" w:themeColor="text1"/>
          <w:lang w:val="en" w:eastAsia="en-GB"/>
        </w:rPr>
        <w:t>sk assessments were carried out / reviewed:</w:t>
      </w:r>
    </w:p>
    <w:p w14:paraId="3D2AD645" w14:textId="77777777" w:rsidR="001A385A" w:rsidRPr="00BD7CA6" w:rsidRDefault="001A385A" w:rsidP="001A385A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000000" w:themeColor="text1"/>
          <w:lang w:val="en" w:eastAsia="en-GB"/>
        </w:rPr>
      </w:pPr>
      <w:r w:rsidRPr="00BD7CA6">
        <w:rPr>
          <w:rFonts w:eastAsia="Times New Roman" w:cs="Arial"/>
          <w:bCs/>
          <w:color w:val="000000" w:themeColor="text1"/>
          <w:lang w:val="en" w:eastAsia="en-GB"/>
        </w:rPr>
        <w:t>Legionella (Water) Risk Assessment: The practice has conducted/reviewed</w:t>
      </w:r>
      <w:r>
        <w:rPr>
          <w:rFonts w:eastAsia="Times New Roman" w:cs="Arial"/>
          <w:bCs/>
          <w:color w:val="000000" w:themeColor="text1"/>
          <w:lang w:val="en" w:eastAsia="en-GB"/>
        </w:rPr>
        <w:t xml:space="preserve"> </w:t>
      </w:r>
      <w:r w:rsidRPr="00BD7CA6">
        <w:rPr>
          <w:rFonts w:eastAsia="Times New Roman" w:cs="Arial"/>
          <w:bCs/>
          <w:color w:val="000000" w:themeColor="text1"/>
          <w:lang w:val="en" w:eastAsia="en-GB"/>
        </w:rPr>
        <w:t>its water safety risk assessment to ensure that the water supply does not pose a risk to patients, visitors or staff.</w:t>
      </w:r>
    </w:p>
    <w:p w14:paraId="2F6ADDC0" w14:textId="77777777" w:rsidR="001A385A" w:rsidRDefault="001A385A" w:rsidP="001A385A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000000" w:themeColor="text1"/>
          <w:lang w:val="en" w:eastAsia="en-GB"/>
        </w:rPr>
      </w:pPr>
      <w:proofErr w:type="spellStart"/>
      <w:r w:rsidRPr="00C25BD1">
        <w:rPr>
          <w:rFonts w:eastAsia="Times New Roman" w:cs="Arial"/>
          <w:bCs/>
          <w:color w:val="000000" w:themeColor="text1"/>
          <w:lang w:val="en" w:eastAsia="en-GB"/>
        </w:rPr>
        <w:t>Immunisation</w:t>
      </w:r>
      <w:proofErr w:type="spellEnd"/>
      <w:r w:rsidRPr="00BD7CA6">
        <w:rPr>
          <w:rFonts w:eastAsia="Times New Roman" w:cs="Arial"/>
          <w:bCs/>
          <w:color w:val="000000" w:themeColor="text1"/>
          <w:lang w:val="en" w:eastAsia="en-GB"/>
        </w:rPr>
        <w:t xml:space="preserve">: </w:t>
      </w:r>
      <w:r w:rsidRPr="00C25BD1">
        <w:rPr>
          <w:rFonts w:eastAsia="Times New Roman" w:cs="Arial"/>
          <w:bCs/>
          <w:color w:val="000000" w:themeColor="text1"/>
          <w:lang w:val="en" w:eastAsia="en-GB"/>
        </w:rPr>
        <w:t xml:space="preserve">As a practice we ensure that all of our </w:t>
      </w:r>
      <w:r w:rsidR="00BF42CD">
        <w:rPr>
          <w:rFonts w:eastAsia="Times New Roman" w:cs="Arial"/>
          <w:bCs/>
          <w:color w:val="000000" w:themeColor="text1"/>
          <w:lang w:val="en" w:eastAsia="en-GB"/>
        </w:rPr>
        <w:t xml:space="preserve">agreed </w:t>
      </w:r>
      <w:r w:rsidRPr="00C25BD1">
        <w:rPr>
          <w:rFonts w:eastAsia="Times New Roman" w:cs="Arial"/>
          <w:bCs/>
          <w:color w:val="000000" w:themeColor="text1"/>
          <w:lang w:val="en" w:eastAsia="en-GB"/>
        </w:rPr>
        <w:t>staff are up to date with their Hep</w:t>
      </w:r>
      <w:r w:rsidRPr="00BD7CA6">
        <w:rPr>
          <w:rFonts w:eastAsia="Times New Roman" w:cs="Arial"/>
          <w:bCs/>
          <w:color w:val="000000" w:themeColor="text1"/>
          <w:lang w:val="en" w:eastAsia="en-GB"/>
        </w:rPr>
        <w:t>atitis</w:t>
      </w:r>
      <w:r w:rsidRPr="00C25BD1">
        <w:rPr>
          <w:rFonts w:eastAsia="Times New Roman" w:cs="Arial"/>
          <w:bCs/>
          <w:color w:val="000000" w:themeColor="text1"/>
          <w:lang w:val="en" w:eastAsia="en-GB"/>
        </w:rPr>
        <w:t xml:space="preserve"> B </w:t>
      </w:r>
      <w:proofErr w:type="spellStart"/>
      <w:r w:rsidRPr="00C25BD1">
        <w:rPr>
          <w:rFonts w:eastAsia="Times New Roman" w:cs="Arial"/>
          <w:bCs/>
          <w:color w:val="000000" w:themeColor="text1"/>
          <w:lang w:val="en" w:eastAsia="en-GB"/>
        </w:rPr>
        <w:t>immunisations</w:t>
      </w:r>
      <w:proofErr w:type="spellEnd"/>
      <w:r w:rsidRPr="00C25BD1">
        <w:rPr>
          <w:rFonts w:eastAsia="Times New Roman" w:cs="Arial"/>
          <w:bCs/>
          <w:color w:val="000000" w:themeColor="text1"/>
          <w:lang w:val="en" w:eastAsia="en-GB"/>
        </w:rPr>
        <w:t xml:space="preserve"> and offered any occupational health vaccinations applicable to their role (</w:t>
      </w:r>
      <w:proofErr w:type="gramStart"/>
      <w:r w:rsidRPr="00C25BD1">
        <w:rPr>
          <w:rFonts w:eastAsia="Times New Roman" w:cs="Arial"/>
          <w:bCs/>
          <w:color w:val="000000" w:themeColor="text1"/>
          <w:lang w:val="en" w:eastAsia="en-GB"/>
        </w:rPr>
        <w:t>i.e.</w:t>
      </w:r>
      <w:proofErr w:type="gramEnd"/>
      <w:r w:rsidRPr="00C25BD1">
        <w:rPr>
          <w:rFonts w:eastAsia="Times New Roman" w:cs="Arial"/>
          <w:bCs/>
          <w:color w:val="000000" w:themeColor="text1"/>
          <w:lang w:val="en" w:eastAsia="en-GB"/>
        </w:rPr>
        <w:t xml:space="preserve"> MMR, Seasonal Flu). We take part in the National </w:t>
      </w:r>
      <w:proofErr w:type="spellStart"/>
      <w:r w:rsidRPr="00C25BD1">
        <w:rPr>
          <w:rFonts w:eastAsia="Times New Roman" w:cs="Arial"/>
          <w:bCs/>
          <w:color w:val="000000" w:themeColor="text1"/>
          <w:lang w:val="en" w:eastAsia="en-GB"/>
        </w:rPr>
        <w:t>Immunisation</w:t>
      </w:r>
      <w:proofErr w:type="spellEnd"/>
      <w:r w:rsidRPr="00C25BD1">
        <w:rPr>
          <w:rFonts w:eastAsia="Times New Roman" w:cs="Arial"/>
          <w:bCs/>
          <w:color w:val="000000" w:themeColor="text1"/>
          <w:lang w:val="en" w:eastAsia="en-GB"/>
        </w:rPr>
        <w:t xml:space="preserve"> campaigns for patients and offer vaccinations in house and via home visits to our patient population.</w:t>
      </w:r>
      <w:r w:rsidR="00C3122A">
        <w:rPr>
          <w:rFonts w:eastAsia="Times New Roman" w:cs="Arial"/>
          <w:bCs/>
          <w:color w:val="000000" w:themeColor="text1"/>
          <w:lang w:val="en" w:eastAsia="en-GB"/>
        </w:rPr>
        <w:t xml:space="preserve">  We also offer DTP.</w:t>
      </w:r>
    </w:p>
    <w:p w14:paraId="31C9C992" w14:textId="77777777" w:rsidR="001A385A" w:rsidRDefault="001A385A" w:rsidP="001A385A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 xml:space="preserve">Curtains: Disposable curtains are used in clinical rooms and are changed every </w:t>
      </w:r>
      <w:r w:rsidR="00C3122A">
        <w:rPr>
          <w:rFonts w:eastAsia="Times New Roman" w:cs="Arial"/>
          <w:bCs/>
          <w:color w:val="000000" w:themeColor="text1"/>
          <w:lang w:val="en" w:eastAsia="en-GB"/>
        </w:rPr>
        <w:t>6</w:t>
      </w:r>
      <w:r>
        <w:rPr>
          <w:rFonts w:eastAsia="Times New Roman" w:cs="Arial"/>
          <w:bCs/>
          <w:color w:val="000000" w:themeColor="text1"/>
          <w:lang w:val="en" w:eastAsia="en-GB"/>
        </w:rPr>
        <w:t xml:space="preserve"> months according to manufacturer instruction.  All curtains are regularly reviewed and changed more frequently if damaged or soiled.</w:t>
      </w:r>
    </w:p>
    <w:p w14:paraId="2546B012" w14:textId="77777777" w:rsidR="00BF42CD" w:rsidRDefault="00BF42CD" w:rsidP="001A385A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>A COSHH</w:t>
      </w:r>
      <w:r w:rsidR="000E32F6">
        <w:rPr>
          <w:rFonts w:eastAsia="Times New Roman" w:cs="Arial"/>
          <w:bCs/>
          <w:color w:val="000000" w:themeColor="text1"/>
          <w:lang w:val="en" w:eastAsia="en-GB"/>
        </w:rPr>
        <w:t xml:space="preserve"> (Control of Substances Hazardous to Health)</w:t>
      </w:r>
      <w:r>
        <w:rPr>
          <w:rFonts w:eastAsia="Times New Roman" w:cs="Arial"/>
          <w:bCs/>
          <w:color w:val="000000" w:themeColor="text1"/>
          <w:lang w:val="en" w:eastAsia="en-GB"/>
        </w:rPr>
        <w:t xml:space="preserve"> risk assessment was completed </w:t>
      </w:r>
      <w:r w:rsidR="000E32F6">
        <w:rPr>
          <w:rFonts w:eastAsia="Times New Roman" w:cs="Arial"/>
          <w:bCs/>
          <w:color w:val="000000" w:themeColor="text1"/>
          <w:lang w:val="en" w:eastAsia="en-GB"/>
        </w:rPr>
        <w:t>and appropriate action taken</w:t>
      </w:r>
    </w:p>
    <w:p w14:paraId="23DD67B3" w14:textId="77777777" w:rsidR="001A385A" w:rsidRPr="00995C94" w:rsidRDefault="001A385A" w:rsidP="001A385A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808080" w:themeColor="background1" w:themeShade="80"/>
          <w:lang w:val="en" w:eastAsia="en-GB"/>
        </w:rPr>
      </w:pPr>
      <w:r w:rsidRPr="00C25BD1">
        <w:rPr>
          <w:rFonts w:eastAsia="Times New Roman" w:cs="Arial"/>
          <w:bCs/>
          <w:color w:val="1F497D" w:themeColor="text2"/>
          <w:sz w:val="28"/>
          <w:lang w:val="en" w:eastAsia="en-GB"/>
        </w:rPr>
        <w:t>Training</w:t>
      </w:r>
    </w:p>
    <w:p w14:paraId="7FE00A9A" w14:textId="77777777" w:rsidR="00BF42CD" w:rsidRDefault="001A385A" w:rsidP="001A385A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000000" w:themeColor="text1"/>
          <w:lang w:val="en" w:eastAsia="en-GB"/>
        </w:rPr>
      </w:pPr>
      <w:r w:rsidRPr="00BD7CA6">
        <w:rPr>
          <w:rFonts w:eastAsia="Times New Roman" w:cs="Arial"/>
          <w:bCs/>
          <w:color w:val="000000" w:themeColor="text1"/>
          <w:lang w:val="en" w:eastAsia="en-GB"/>
        </w:rPr>
        <w:t xml:space="preserve">All our staff </w:t>
      </w:r>
      <w:r w:rsidRPr="00C3122A">
        <w:rPr>
          <w:rFonts w:eastAsia="Times New Roman" w:cs="Arial"/>
          <w:bCs/>
          <w:color w:val="000000" w:themeColor="text1"/>
          <w:lang w:val="en" w:eastAsia="en-GB"/>
        </w:rPr>
        <w:t>receive</w:t>
      </w:r>
      <w:r w:rsidRPr="00BD7CA6">
        <w:rPr>
          <w:rFonts w:eastAsia="Times New Roman" w:cs="Arial"/>
          <w:bCs/>
          <w:color w:val="000000" w:themeColor="text1"/>
          <w:lang w:val="en" w:eastAsia="en-GB"/>
        </w:rPr>
        <w:t xml:space="preserve"> </w:t>
      </w:r>
      <w:r>
        <w:rPr>
          <w:rFonts w:eastAsia="Times New Roman" w:cs="Arial"/>
          <w:bCs/>
          <w:color w:val="000000" w:themeColor="text1"/>
          <w:lang w:val="en" w:eastAsia="en-GB"/>
        </w:rPr>
        <w:t>annual</w:t>
      </w:r>
      <w:r w:rsidRPr="00BD7CA6">
        <w:rPr>
          <w:rFonts w:eastAsia="Times New Roman" w:cs="Arial"/>
          <w:bCs/>
          <w:color w:val="808080" w:themeColor="background1" w:themeShade="80"/>
          <w:lang w:val="en" w:eastAsia="en-GB"/>
        </w:rPr>
        <w:t xml:space="preserve"> </w:t>
      </w:r>
      <w:r w:rsidRPr="00BD7CA6">
        <w:rPr>
          <w:rFonts w:eastAsia="Times New Roman" w:cs="Arial"/>
          <w:bCs/>
          <w:color w:val="000000" w:themeColor="text1"/>
          <w:lang w:val="en" w:eastAsia="en-GB"/>
        </w:rPr>
        <w:t>training in i</w:t>
      </w:r>
      <w:r w:rsidR="006A07B9">
        <w:rPr>
          <w:rFonts w:eastAsia="Times New Roman" w:cs="Arial"/>
          <w:bCs/>
          <w:color w:val="000000" w:themeColor="text1"/>
          <w:lang w:val="en" w:eastAsia="en-GB"/>
        </w:rPr>
        <w:t>nfection prevention</w:t>
      </w:r>
      <w:r w:rsidR="00BF42CD">
        <w:rPr>
          <w:rFonts w:eastAsia="Times New Roman" w:cs="Arial"/>
          <w:bCs/>
          <w:color w:val="000000" w:themeColor="text1"/>
          <w:lang w:val="en" w:eastAsia="en-GB"/>
        </w:rPr>
        <w:t>.</w:t>
      </w:r>
    </w:p>
    <w:p w14:paraId="5103A836" w14:textId="77777777" w:rsidR="001A385A" w:rsidRDefault="00BF42CD" w:rsidP="001A385A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>All new staff receive infection control</w:t>
      </w:r>
      <w:r w:rsidR="006A07B9">
        <w:rPr>
          <w:rFonts w:eastAsia="Times New Roman" w:cs="Arial"/>
          <w:bCs/>
          <w:color w:val="000000" w:themeColor="text1"/>
          <w:lang w:val="en" w:eastAsia="en-GB"/>
        </w:rPr>
        <w:t xml:space="preserve"> and hand washing training</w:t>
      </w:r>
      <w:r>
        <w:rPr>
          <w:rFonts w:eastAsia="Times New Roman" w:cs="Arial"/>
          <w:bCs/>
          <w:color w:val="000000" w:themeColor="text1"/>
          <w:lang w:val="en" w:eastAsia="en-GB"/>
        </w:rPr>
        <w:t xml:space="preserve"> within 2 months of employment.</w:t>
      </w:r>
    </w:p>
    <w:p w14:paraId="1458F99C" w14:textId="77777777" w:rsidR="001A385A" w:rsidRPr="00C25BD1" w:rsidRDefault="001A385A" w:rsidP="001A385A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lastRenderedPageBreak/>
        <w:t>Infection Control Leads have an annual update.  Information is then disseminated to the clinical team within the monthly Education Meeting, and to the non-clinical staff via an annual training presentation.</w:t>
      </w:r>
    </w:p>
    <w:p w14:paraId="346C8EEB" w14:textId="77777777" w:rsidR="001A385A" w:rsidRDefault="001A385A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 xml:space="preserve">The nurse </w:t>
      </w:r>
      <w:r w:rsidR="006A07B9">
        <w:rPr>
          <w:rFonts w:eastAsia="Times New Roman" w:cs="Arial"/>
          <w:bCs/>
          <w:color w:val="000000" w:themeColor="text1"/>
          <w:lang w:val="en" w:eastAsia="en-GB"/>
        </w:rPr>
        <w:t>team either attends an annual Infection Control Update</w:t>
      </w:r>
      <w:r w:rsidR="006A07B9" w:rsidRPr="006A07B9">
        <w:rPr>
          <w:rFonts w:eastAsia="Times New Roman" w:cs="Arial"/>
          <w:bCs/>
          <w:color w:val="000000" w:themeColor="text1"/>
          <w:lang w:val="en" w:eastAsia="en-GB"/>
        </w:rPr>
        <w:t xml:space="preserve"> </w:t>
      </w:r>
      <w:r w:rsidR="006A07B9">
        <w:rPr>
          <w:rFonts w:eastAsia="Times New Roman" w:cs="Arial"/>
          <w:bCs/>
          <w:color w:val="000000" w:themeColor="text1"/>
          <w:lang w:val="en" w:eastAsia="en-GB"/>
        </w:rPr>
        <w:t>led by the Infection Prevention &amp; Control Nurse for Berkshire West CCG or completes</w:t>
      </w:r>
      <w:r>
        <w:rPr>
          <w:rFonts w:eastAsia="Times New Roman" w:cs="Arial"/>
          <w:bCs/>
          <w:color w:val="000000" w:themeColor="text1"/>
          <w:lang w:val="en" w:eastAsia="en-GB"/>
        </w:rPr>
        <w:t xml:space="preserve"> an annual e-learning update.</w:t>
      </w:r>
    </w:p>
    <w:p w14:paraId="43B39E85" w14:textId="77777777" w:rsidR="00BF42CD" w:rsidRDefault="00BF42CD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1F497D" w:themeColor="text2"/>
          <w:sz w:val="28"/>
          <w:szCs w:val="28"/>
          <w:lang w:val="en" w:eastAsia="en-GB"/>
        </w:rPr>
      </w:pPr>
      <w:r w:rsidRPr="00BF42CD">
        <w:rPr>
          <w:rFonts w:eastAsia="Times New Roman" w:cs="Arial"/>
          <w:bCs/>
          <w:color w:val="1F497D" w:themeColor="text2"/>
          <w:sz w:val="28"/>
          <w:szCs w:val="28"/>
          <w:lang w:val="en" w:eastAsia="en-GB"/>
        </w:rPr>
        <w:t>Infection Control Advice to Patients</w:t>
      </w:r>
    </w:p>
    <w:p w14:paraId="5CD5234A" w14:textId="77777777" w:rsidR="00BF42CD" w:rsidRPr="00BF42CD" w:rsidRDefault="00BF42CD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lang w:val="en" w:eastAsia="en-GB"/>
        </w:rPr>
      </w:pPr>
      <w:r w:rsidRPr="00BF42CD">
        <w:rPr>
          <w:rFonts w:eastAsia="Times New Roman" w:cs="Arial"/>
          <w:bCs/>
          <w:lang w:val="en" w:eastAsia="en-GB"/>
        </w:rPr>
        <w:t xml:space="preserve">Patients are encouraged to use the alcohol hand </w:t>
      </w:r>
      <w:proofErr w:type="spellStart"/>
      <w:r w:rsidRPr="00BF42CD">
        <w:rPr>
          <w:rFonts w:eastAsia="Times New Roman" w:cs="Arial"/>
          <w:bCs/>
          <w:lang w:val="en" w:eastAsia="en-GB"/>
        </w:rPr>
        <w:t>sanitiser</w:t>
      </w:r>
      <w:proofErr w:type="spellEnd"/>
      <w:r w:rsidRPr="00BF42CD">
        <w:rPr>
          <w:rFonts w:eastAsia="Times New Roman" w:cs="Arial"/>
          <w:bCs/>
          <w:lang w:val="en" w:eastAsia="en-GB"/>
        </w:rPr>
        <w:t xml:space="preserve"> dispensers that are available throughout the surgery</w:t>
      </w:r>
    </w:p>
    <w:p w14:paraId="77B7B8F4" w14:textId="77777777" w:rsidR="001A385A" w:rsidRDefault="00BF42CD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>There are leaflets and posters available in the surgery on:</w:t>
      </w:r>
    </w:p>
    <w:p w14:paraId="5E3F5822" w14:textId="77777777" w:rsidR="00BF42CD" w:rsidRDefault="00BF42CD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ab/>
        <w:t>MRSA</w:t>
      </w:r>
    </w:p>
    <w:p w14:paraId="3F24F4FB" w14:textId="77777777" w:rsidR="00BF42CD" w:rsidRDefault="00BF42CD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ab/>
        <w:t>Norovirus</w:t>
      </w:r>
    </w:p>
    <w:p w14:paraId="07D718DA" w14:textId="77777777" w:rsidR="00BF42CD" w:rsidRDefault="00BF42CD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ab/>
        <w:t>Chicken Pox and Shingles</w:t>
      </w:r>
    </w:p>
    <w:p w14:paraId="61E12A9A" w14:textId="77777777" w:rsidR="00BF42CD" w:rsidRDefault="00BF42CD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ab/>
        <w:t>Influenza</w:t>
      </w:r>
    </w:p>
    <w:p w14:paraId="162C33C2" w14:textId="77777777" w:rsidR="00BF42CD" w:rsidRDefault="00BF42CD" w:rsidP="00BF42CD">
      <w:pPr>
        <w:shd w:val="clear" w:color="auto" w:fill="FFFFFF"/>
        <w:spacing w:after="135"/>
        <w:ind w:left="-567" w:right="-472" w:firstLine="567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 xml:space="preserve">The importance of </w:t>
      </w:r>
      <w:proofErr w:type="spellStart"/>
      <w:r>
        <w:rPr>
          <w:rFonts w:eastAsia="Times New Roman" w:cs="Arial"/>
          <w:bCs/>
          <w:color w:val="000000" w:themeColor="text1"/>
          <w:lang w:val="en" w:eastAsia="en-GB"/>
        </w:rPr>
        <w:t>immunisations</w:t>
      </w:r>
      <w:proofErr w:type="spellEnd"/>
    </w:p>
    <w:p w14:paraId="38CA5CD6" w14:textId="77777777" w:rsidR="006A07B9" w:rsidRDefault="00BF42CD" w:rsidP="00BF42CD">
      <w:pPr>
        <w:shd w:val="clear" w:color="auto" w:fill="FFFFFF"/>
        <w:spacing w:after="135"/>
        <w:ind w:left="-567" w:right="-472" w:firstLine="567"/>
        <w:rPr>
          <w:rFonts w:eastAsia="Times New Roman" w:cs="Arial"/>
          <w:bCs/>
          <w:color w:val="000000" w:themeColor="text1"/>
          <w:lang w:val="en" w:eastAsia="en-GB"/>
        </w:rPr>
      </w:pPr>
      <w:proofErr w:type="spellStart"/>
      <w:r>
        <w:rPr>
          <w:rFonts w:eastAsia="Times New Roman" w:cs="Arial"/>
          <w:bCs/>
          <w:color w:val="000000" w:themeColor="text1"/>
          <w:lang w:val="en" w:eastAsia="en-GB"/>
        </w:rPr>
        <w:t>Recognising</w:t>
      </w:r>
      <w:proofErr w:type="spellEnd"/>
      <w:r>
        <w:rPr>
          <w:rFonts w:eastAsia="Times New Roman" w:cs="Arial"/>
          <w:bCs/>
          <w:color w:val="000000" w:themeColor="text1"/>
          <w:lang w:val="en" w:eastAsia="en-GB"/>
        </w:rPr>
        <w:t xml:space="preserve"> symptoms of TB</w:t>
      </w:r>
    </w:p>
    <w:p w14:paraId="465862E5" w14:textId="77777777" w:rsidR="001A385A" w:rsidRPr="00C25BD1" w:rsidRDefault="001A385A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BF42CD">
        <w:rPr>
          <w:rFonts w:eastAsia="Times New Roman" w:cs="Arial"/>
          <w:bCs/>
          <w:color w:val="1F497D" w:themeColor="text2"/>
          <w:sz w:val="28"/>
          <w:szCs w:val="25"/>
          <w:lang w:val="en" w:eastAsia="en-GB"/>
        </w:rPr>
        <w:t>Policies</w:t>
      </w:r>
    </w:p>
    <w:p w14:paraId="47D6CD46" w14:textId="77777777" w:rsidR="001A385A" w:rsidRDefault="001A385A" w:rsidP="001A385A">
      <w:pPr>
        <w:spacing w:after="135"/>
        <w:ind w:left="-567" w:right="-472"/>
        <w:rPr>
          <w:rFonts w:eastAsia="Times New Roman" w:cs="Arial"/>
          <w:color w:val="000000" w:themeColor="text1"/>
          <w:lang w:val="en" w:eastAsia="en-GB"/>
        </w:rPr>
      </w:pPr>
      <w:r w:rsidRPr="00BD7CA6">
        <w:rPr>
          <w:rFonts w:eastAsia="Times New Roman" w:cs="Arial"/>
          <w:color w:val="000000" w:themeColor="text1"/>
          <w:lang w:val="en" w:eastAsia="en-GB"/>
        </w:rPr>
        <w:t>All Infection Prevention and Control related policies are in date for this year.</w:t>
      </w:r>
    </w:p>
    <w:p w14:paraId="168DC75B" w14:textId="77777777" w:rsidR="001A385A" w:rsidRPr="00BD7CA6" w:rsidRDefault="001A385A" w:rsidP="001A385A">
      <w:pPr>
        <w:spacing w:after="135"/>
        <w:ind w:left="-567" w:right="-472"/>
        <w:rPr>
          <w:rFonts w:eastAsia="Times New Roman" w:cs="Arial"/>
          <w:color w:val="000000" w:themeColor="text1"/>
          <w:lang w:val="en" w:eastAsia="en-GB"/>
        </w:rPr>
      </w:pPr>
      <w:r w:rsidRPr="00C25BD1">
        <w:rPr>
          <w:rFonts w:eastAsia="Times New Roman" w:cs="Arial"/>
          <w:bCs/>
          <w:color w:val="000000" w:themeColor="text1"/>
          <w:lang w:val="en" w:eastAsia="en-GB"/>
        </w:rPr>
        <w:t xml:space="preserve">Policies relating to Infection Prevention and Control are </w:t>
      </w:r>
      <w:r w:rsidRPr="00BD7CA6">
        <w:rPr>
          <w:rFonts w:eastAsia="Times New Roman" w:cs="Arial"/>
          <w:bCs/>
          <w:color w:val="000000" w:themeColor="text1"/>
          <w:lang w:val="en" w:eastAsia="en-GB"/>
        </w:rPr>
        <w:t>available to all staff and are reviewed</w:t>
      </w:r>
      <w:r>
        <w:rPr>
          <w:rFonts w:eastAsia="Times New Roman" w:cs="Arial"/>
          <w:color w:val="000000" w:themeColor="text1"/>
          <w:lang w:val="en" w:eastAsia="en-GB"/>
        </w:rPr>
        <w:t xml:space="preserve"> and updated annually</w:t>
      </w:r>
      <w:r w:rsidRPr="00C25BD1">
        <w:rPr>
          <w:rFonts w:eastAsia="Times New Roman" w:cs="Arial"/>
          <w:color w:val="000000" w:themeColor="text1"/>
          <w:lang w:val="en" w:eastAsia="en-GB"/>
        </w:rPr>
        <w:t>, and all are amended on an on-going basis as current advice, guidance and legislation changes.</w:t>
      </w:r>
      <w:r w:rsidRPr="00BD7CA6">
        <w:rPr>
          <w:rFonts w:eastAsia="Times New Roman" w:cs="Arial"/>
          <w:color w:val="000000" w:themeColor="text1"/>
          <w:lang w:val="en" w:eastAsia="en-GB"/>
        </w:rPr>
        <w:t xml:space="preserve"> </w:t>
      </w:r>
      <w:r w:rsidRPr="00C25BD1">
        <w:rPr>
          <w:rFonts w:eastAsia="Times New Roman" w:cs="Arial"/>
          <w:color w:val="000000" w:themeColor="text1"/>
          <w:lang w:val="en" w:eastAsia="en-GB"/>
        </w:rPr>
        <w:t xml:space="preserve">Infection Control policies are circulated amongst staff for reading and discussed at meetings on an annual basis. </w:t>
      </w:r>
    </w:p>
    <w:p w14:paraId="5825A820" w14:textId="77777777" w:rsidR="001A385A" w:rsidRPr="00C25BD1" w:rsidRDefault="001A385A" w:rsidP="001A385A">
      <w:pPr>
        <w:spacing w:after="135"/>
        <w:ind w:left="-567" w:right="-472"/>
        <w:rPr>
          <w:rFonts w:eastAsia="Times New Roman" w:cs="Arial"/>
          <w:color w:val="1F497D" w:themeColor="text2"/>
          <w:sz w:val="28"/>
          <w:lang w:val="en" w:eastAsia="en-GB"/>
        </w:rPr>
      </w:pPr>
      <w:r w:rsidRPr="00C25BD1">
        <w:rPr>
          <w:rFonts w:eastAsia="Times New Roman" w:cs="Arial"/>
          <w:bCs/>
          <w:color w:val="1F497D" w:themeColor="text2"/>
          <w:sz w:val="28"/>
          <w:lang w:val="en" w:eastAsia="en-GB"/>
        </w:rPr>
        <w:t>Responsibility</w:t>
      </w:r>
    </w:p>
    <w:p w14:paraId="37AFCB10" w14:textId="77777777" w:rsidR="001A385A" w:rsidRPr="00C25BD1" w:rsidRDefault="001A385A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lang w:val="en" w:eastAsia="en-GB"/>
        </w:rPr>
      </w:pPr>
      <w:r w:rsidRPr="00C25BD1">
        <w:rPr>
          <w:rFonts w:eastAsia="Times New Roman" w:cs="Arial"/>
          <w:bCs/>
          <w:lang w:val="en" w:eastAsia="en-GB"/>
        </w:rPr>
        <w:t xml:space="preserve">It is the responsibility of each individual to be familiar with this Statement and their roles </w:t>
      </w:r>
      <w:r w:rsidRPr="00BD7CA6">
        <w:rPr>
          <w:rFonts w:eastAsia="Times New Roman" w:cs="Arial"/>
          <w:bCs/>
          <w:lang w:val="en" w:eastAsia="en-GB"/>
        </w:rPr>
        <w:t>and</w:t>
      </w:r>
      <w:r w:rsidRPr="00C25BD1">
        <w:rPr>
          <w:rFonts w:eastAsia="Times New Roman" w:cs="Arial"/>
          <w:bCs/>
          <w:lang w:val="en" w:eastAsia="en-GB"/>
        </w:rPr>
        <w:t xml:space="preserve"> responsibilities under this. </w:t>
      </w:r>
    </w:p>
    <w:p w14:paraId="6E0DECD1" w14:textId="77777777" w:rsidR="001A385A" w:rsidRDefault="001A385A" w:rsidP="001A385A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1F497D" w:themeColor="text2"/>
          <w:sz w:val="28"/>
          <w:lang w:val="en" w:eastAsia="en-GB"/>
        </w:rPr>
      </w:pPr>
      <w:r w:rsidRPr="00C25BD1">
        <w:rPr>
          <w:rFonts w:eastAsia="Times New Roman" w:cs="Arial"/>
          <w:bCs/>
          <w:color w:val="1F497D" w:themeColor="text2"/>
          <w:sz w:val="28"/>
          <w:lang w:val="en" w:eastAsia="en-GB"/>
        </w:rPr>
        <w:t>Review date</w:t>
      </w:r>
    </w:p>
    <w:p w14:paraId="2742FD1F" w14:textId="585238D5" w:rsidR="001A385A" w:rsidRPr="00200A9C" w:rsidRDefault="00C936F6" w:rsidP="001A385A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sz w:val="28"/>
          <w:lang w:val="en" w:eastAsia="en-GB"/>
        </w:rPr>
      </w:pPr>
      <w:r>
        <w:rPr>
          <w:rFonts w:eastAsia="Times New Roman" w:cs="Arial"/>
          <w:bCs/>
          <w:sz w:val="28"/>
          <w:lang w:val="en" w:eastAsia="en-GB"/>
        </w:rPr>
        <w:t>5</w:t>
      </w:r>
      <w:r w:rsidR="007D5EFF" w:rsidRPr="007D5EFF">
        <w:rPr>
          <w:rFonts w:eastAsia="Times New Roman" w:cs="Arial"/>
          <w:bCs/>
          <w:sz w:val="28"/>
          <w:vertAlign w:val="superscript"/>
          <w:lang w:val="en" w:eastAsia="en-GB"/>
        </w:rPr>
        <w:t>th</w:t>
      </w:r>
      <w:r w:rsidR="007D5EFF">
        <w:rPr>
          <w:rFonts w:eastAsia="Times New Roman" w:cs="Arial"/>
          <w:bCs/>
          <w:sz w:val="28"/>
          <w:lang w:val="en" w:eastAsia="en-GB"/>
        </w:rPr>
        <w:t xml:space="preserve"> December 20</w:t>
      </w:r>
      <w:r w:rsidR="006244E4">
        <w:rPr>
          <w:rFonts w:eastAsia="Times New Roman" w:cs="Arial"/>
          <w:bCs/>
          <w:sz w:val="28"/>
          <w:lang w:val="en" w:eastAsia="en-GB"/>
        </w:rPr>
        <w:t>23</w:t>
      </w:r>
    </w:p>
    <w:p w14:paraId="4FF55704" w14:textId="77777777" w:rsidR="001A385A" w:rsidRPr="00C25BD1" w:rsidRDefault="001A385A" w:rsidP="001A385A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1F497D" w:themeColor="text2"/>
          <w:sz w:val="28"/>
          <w:lang w:val="en" w:eastAsia="en-GB"/>
        </w:rPr>
      </w:pPr>
      <w:r w:rsidRPr="00C25BD1">
        <w:rPr>
          <w:rFonts w:eastAsia="Times New Roman" w:cs="Arial"/>
          <w:bCs/>
          <w:color w:val="1F497D" w:themeColor="text2"/>
          <w:sz w:val="28"/>
          <w:lang w:val="en" w:eastAsia="en-GB"/>
        </w:rPr>
        <w:t>Responsibility for Review</w:t>
      </w:r>
    </w:p>
    <w:p w14:paraId="12181C9B" w14:textId="77777777" w:rsidR="001A385A" w:rsidRDefault="001A385A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lang w:val="en" w:eastAsia="en-GB"/>
        </w:rPr>
      </w:pPr>
      <w:r w:rsidRPr="00C25BD1">
        <w:rPr>
          <w:rFonts w:eastAsia="Times New Roman" w:cs="Arial"/>
          <w:bCs/>
          <w:lang w:val="en" w:eastAsia="en-GB"/>
        </w:rPr>
        <w:t>The</w:t>
      </w:r>
      <w:r w:rsidRPr="00BD7CA6">
        <w:rPr>
          <w:rFonts w:eastAsia="Times New Roman" w:cs="Arial"/>
          <w:bCs/>
          <w:lang w:val="en" w:eastAsia="en-GB"/>
        </w:rPr>
        <w:t xml:space="preserve"> Infection Prevention and Control Lead and the</w:t>
      </w:r>
      <w:r w:rsidRPr="00C25BD1">
        <w:rPr>
          <w:rFonts w:eastAsia="Times New Roman" w:cs="Arial"/>
          <w:bCs/>
          <w:lang w:val="en" w:eastAsia="en-GB"/>
        </w:rPr>
        <w:t xml:space="preserve"> </w:t>
      </w:r>
      <w:r>
        <w:rPr>
          <w:rFonts w:eastAsia="Times New Roman" w:cs="Arial"/>
          <w:bCs/>
          <w:lang w:val="en" w:eastAsia="en-GB"/>
        </w:rPr>
        <w:t xml:space="preserve">Practice Manager </w:t>
      </w:r>
      <w:r w:rsidRPr="00C25BD1">
        <w:rPr>
          <w:rFonts w:eastAsia="Times New Roman" w:cs="Arial"/>
          <w:bCs/>
          <w:lang w:val="en" w:eastAsia="en-GB"/>
        </w:rPr>
        <w:t>are responsible for reviewing</w:t>
      </w:r>
      <w:r w:rsidRPr="00BD7CA6">
        <w:rPr>
          <w:rFonts w:eastAsia="Times New Roman" w:cs="Arial"/>
          <w:bCs/>
          <w:lang w:val="en" w:eastAsia="en-GB"/>
        </w:rPr>
        <w:t xml:space="preserve"> and producing the Annual</w:t>
      </w:r>
      <w:r w:rsidRPr="00C25BD1">
        <w:rPr>
          <w:rFonts w:eastAsia="Times New Roman" w:cs="Arial"/>
          <w:bCs/>
          <w:lang w:val="en" w:eastAsia="en-GB"/>
        </w:rPr>
        <w:t xml:space="preserve"> Statement</w:t>
      </w:r>
      <w:r w:rsidRPr="00BD7CA6">
        <w:rPr>
          <w:rFonts w:eastAsia="Times New Roman" w:cs="Arial"/>
          <w:bCs/>
          <w:lang w:val="en" w:eastAsia="en-GB"/>
        </w:rPr>
        <w:t>.</w:t>
      </w:r>
    </w:p>
    <w:p w14:paraId="420E2C38" w14:textId="77777777" w:rsidR="001A385A" w:rsidRDefault="001A385A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lang w:val="en" w:eastAsia="en-GB"/>
        </w:rPr>
      </w:pPr>
    </w:p>
    <w:p w14:paraId="34C325E1" w14:textId="77777777" w:rsidR="001A385A" w:rsidRDefault="001A385A" w:rsidP="001A385A">
      <w:pPr>
        <w:shd w:val="clear" w:color="auto" w:fill="FFFFFF"/>
        <w:spacing w:after="135"/>
        <w:ind w:left="-567" w:right="-472"/>
        <w:rPr>
          <w:rFonts w:eastAsia="Times New Roman" w:cs="Arial"/>
          <w:bCs/>
          <w:lang w:val="en" w:eastAsia="en-GB"/>
        </w:rPr>
      </w:pPr>
      <w:r>
        <w:rPr>
          <w:rFonts w:eastAsia="Times New Roman" w:cs="Arial"/>
          <w:bCs/>
          <w:lang w:val="en" w:eastAsia="en-GB"/>
        </w:rPr>
        <w:t>Penny Palmer (Practice Manager):</w:t>
      </w:r>
    </w:p>
    <w:p w14:paraId="3D90F1CB" w14:textId="77777777" w:rsidR="00C3122A" w:rsidRDefault="001A385A" w:rsidP="00C3122A">
      <w:pPr>
        <w:shd w:val="clear" w:color="auto" w:fill="FFFFFF"/>
        <w:spacing w:after="135"/>
        <w:ind w:left="-567" w:right="-472"/>
        <w:rPr>
          <w:rFonts w:eastAsia="Times New Roman" w:cs="Arial"/>
          <w:bCs/>
          <w:lang w:val="en" w:eastAsia="en-GB"/>
        </w:rPr>
      </w:pPr>
      <w:r>
        <w:rPr>
          <w:rFonts w:eastAsia="Times New Roman" w:cs="Arial"/>
          <w:bCs/>
          <w:lang w:val="en" w:eastAsia="en-GB"/>
        </w:rPr>
        <w:t>Tracey Frost</w:t>
      </w:r>
      <w:r w:rsidRPr="00200A9C">
        <w:rPr>
          <w:rFonts w:eastAsia="Times New Roman" w:cs="Arial"/>
          <w:bCs/>
          <w:lang w:val="en" w:eastAsia="en-GB"/>
        </w:rPr>
        <w:t xml:space="preserve"> (</w:t>
      </w:r>
      <w:r>
        <w:rPr>
          <w:rFonts w:eastAsia="Times New Roman" w:cs="Arial"/>
          <w:bCs/>
          <w:lang w:val="en" w:eastAsia="en-GB"/>
        </w:rPr>
        <w:t>Practice Nurse</w:t>
      </w:r>
      <w:r w:rsidRPr="00200A9C">
        <w:rPr>
          <w:rFonts w:eastAsia="Times New Roman" w:cs="Arial"/>
          <w:bCs/>
          <w:lang w:val="en" w:eastAsia="en-GB"/>
        </w:rPr>
        <w:t xml:space="preserve">):   </w:t>
      </w:r>
    </w:p>
    <w:p w14:paraId="7C98D667" w14:textId="77777777" w:rsidR="00620235" w:rsidRDefault="001A385A" w:rsidP="00C3122A">
      <w:pPr>
        <w:shd w:val="clear" w:color="auto" w:fill="FFFFFF"/>
        <w:spacing w:after="135"/>
        <w:ind w:left="-567" w:right="-472"/>
      </w:pPr>
      <w:r>
        <w:rPr>
          <w:rFonts w:eastAsia="Times New Roman" w:cs="Arial"/>
          <w:lang w:val="en" w:eastAsia="en-GB"/>
        </w:rPr>
        <w:t>For and on behalf of Mortimer Surgery</w:t>
      </w:r>
    </w:p>
    <w:sectPr w:rsidR="00620235" w:rsidSect="007D5E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C108A"/>
    <w:multiLevelType w:val="hybridMultilevel"/>
    <w:tmpl w:val="771CDA3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11F2955"/>
    <w:multiLevelType w:val="hybridMultilevel"/>
    <w:tmpl w:val="56CC34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3A37497"/>
    <w:multiLevelType w:val="hybridMultilevel"/>
    <w:tmpl w:val="27E25CE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831414420">
    <w:abstractNumId w:val="2"/>
  </w:num>
  <w:num w:numId="2" w16cid:durableId="1057317787">
    <w:abstractNumId w:val="1"/>
  </w:num>
  <w:num w:numId="3" w16cid:durableId="78677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85A"/>
    <w:rsid w:val="000E32F6"/>
    <w:rsid w:val="001A385A"/>
    <w:rsid w:val="002356D7"/>
    <w:rsid w:val="00304780"/>
    <w:rsid w:val="00481D03"/>
    <w:rsid w:val="00505EA0"/>
    <w:rsid w:val="00620235"/>
    <w:rsid w:val="006244E4"/>
    <w:rsid w:val="006A07B9"/>
    <w:rsid w:val="006D21C4"/>
    <w:rsid w:val="007D5EFF"/>
    <w:rsid w:val="00916B4B"/>
    <w:rsid w:val="00BF42CD"/>
    <w:rsid w:val="00C3122A"/>
    <w:rsid w:val="00C936F6"/>
    <w:rsid w:val="00F8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E6DF"/>
  <w15:docId w15:val="{1F26465B-D2F2-4BCD-82C7-7461FB67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85A"/>
    <w:pPr>
      <w:spacing w:after="200" w:line="276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paragraph" w:customStyle="1" w:styleId="Default">
    <w:name w:val="Default"/>
    <w:rsid w:val="001A385A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A385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1A385A"/>
    <w:rPr>
      <w:rFonts w:ascii="Arial" w:eastAsia="Times New Roman" w:hAnsi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3A9295-3A27-48F2-ADFD-2010DEDA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PALMER, Penny (MORTIMER SURGERY)</cp:lastModifiedBy>
  <cp:revision>2</cp:revision>
  <cp:lastPrinted>2018-11-19T10:51:00Z</cp:lastPrinted>
  <dcterms:created xsi:type="dcterms:W3CDTF">2023-04-18T09:45:00Z</dcterms:created>
  <dcterms:modified xsi:type="dcterms:W3CDTF">2023-04-18T09:45:00Z</dcterms:modified>
</cp:coreProperties>
</file>